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D710F" w14:textId="77777777" w:rsidR="00CE6E07" w:rsidRDefault="00CE6E07" w:rsidP="00CE6E07">
      <w:pPr>
        <w:pStyle w:val="C1stSubheading3"/>
      </w:pPr>
    </w:p>
    <w:p w14:paraId="1F9AEC87" w14:textId="77777777" w:rsidR="00CE6E07" w:rsidRDefault="00CE6E07" w:rsidP="00CE6E07">
      <w:pPr>
        <w:pStyle w:val="C1stSubheading3"/>
      </w:pPr>
    </w:p>
    <w:p w14:paraId="1EBD7CD1" w14:textId="77777777" w:rsidR="00CE6E07" w:rsidRPr="004D0039" w:rsidRDefault="00CE6E07" w:rsidP="00CE6E07">
      <w:pPr>
        <w:pStyle w:val="C1stSubheading3"/>
        <w:rPr>
          <w:sz w:val="24"/>
          <w:szCs w:val="24"/>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8193"/>
      </w:tblGrid>
      <w:tr w:rsidR="009C5579" w:rsidRPr="00926F8A" w14:paraId="03C7BD66" w14:textId="77777777" w:rsidTr="000F5830">
        <w:tc>
          <w:tcPr>
            <w:tcW w:w="2439" w:type="dxa"/>
            <w:tcBorders>
              <w:top w:val="single" w:sz="4" w:space="0" w:color="auto"/>
              <w:left w:val="single" w:sz="4" w:space="0" w:color="auto"/>
              <w:bottom w:val="single" w:sz="4" w:space="0" w:color="auto"/>
              <w:right w:val="single" w:sz="4" w:space="0" w:color="auto"/>
            </w:tcBorders>
          </w:tcPr>
          <w:p w14:paraId="7FBBC94F" w14:textId="06BE13FF" w:rsidR="009C5579" w:rsidRPr="009C5579" w:rsidRDefault="009C5579" w:rsidP="00B2215B">
            <w:pPr>
              <w:spacing w:line="240" w:lineRule="auto"/>
              <w:rPr>
                <w:rFonts w:ascii="Arial" w:hAnsi="Arial" w:cs="Arial"/>
                <w:b/>
                <w:color w:val="6A2A89" w:themeColor="text1"/>
                <w:sz w:val="28"/>
                <w:szCs w:val="28"/>
              </w:rPr>
            </w:pPr>
            <w:r w:rsidRPr="009C5579">
              <w:rPr>
                <w:rFonts w:ascii="Arial" w:hAnsi="Arial" w:cs="Arial"/>
                <w:b/>
                <w:color w:val="6A2A89" w:themeColor="text1"/>
                <w:sz w:val="28"/>
                <w:szCs w:val="28"/>
              </w:rPr>
              <w:t>Volunteer Role:</w:t>
            </w:r>
          </w:p>
        </w:tc>
        <w:tc>
          <w:tcPr>
            <w:tcW w:w="8193" w:type="dxa"/>
            <w:tcBorders>
              <w:top w:val="single" w:sz="4" w:space="0" w:color="auto"/>
              <w:left w:val="single" w:sz="4" w:space="0" w:color="auto"/>
              <w:bottom w:val="single" w:sz="4" w:space="0" w:color="auto"/>
              <w:right w:val="single" w:sz="4" w:space="0" w:color="auto"/>
            </w:tcBorders>
          </w:tcPr>
          <w:p w14:paraId="1B47D482" w14:textId="2DF5BE80" w:rsidR="00371488" w:rsidRDefault="00184614" w:rsidP="00B2215B">
            <w:pPr>
              <w:spacing w:after="0" w:line="240" w:lineRule="auto"/>
              <w:rPr>
                <w:rFonts w:ascii="Arial" w:hAnsi="Arial" w:cs="Arial"/>
                <w:b/>
                <w:color w:val="6A2A89" w:themeColor="text1"/>
                <w:sz w:val="28"/>
                <w:szCs w:val="28"/>
              </w:rPr>
            </w:pPr>
            <w:r w:rsidRPr="00E14F86">
              <w:rPr>
                <w:rFonts w:ascii="Arial" w:hAnsi="Arial" w:cs="Arial"/>
                <w:b/>
                <w:color w:val="6A2A89" w:themeColor="text1"/>
                <w:sz w:val="28"/>
                <w:szCs w:val="28"/>
              </w:rPr>
              <w:t>Case Advisory Group</w:t>
            </w:r>
            <w:r w:rsidR="00371488" w:rsidRPr="00E14F86">
              <w:rPr>
                <w:rFonts w:ascii="Arial" w:hAnsi="Arial" w:cs="Arial"/>
                <w:b/>
                <w:color w:val="6A2A89" w:themeColor="text1"/>
                <w:sz w:val="28"/>
                <w:szCs w:val="28"/>
              </w:rPr>
              <w:t xml:space="preserve"> Member</w:t>
            </w:r>
            <w:r w:rsidR="00371488">
              <w:rPr>
                <w:rFonts w:ascii="Arial" w:hAnsi="Arial" w:cs="Arial"/>
                <w:b/>
                <w:color w:val="6A2A89" w:themeColor="text1"/>
                <w:sz w:val="28"/>
                <w:szCs w:val="28"/>
              </w:rPr>
              <w:t xml:space="preserve"> </w:t>
            </w:r>
          </w:p>
          <w:p w14:paraId="70FBB7D1" w14:textId="371E2A41" w:rsidR="009C5579" w:rsidRPr="009C5579" w:rsidRDefault="00371488" w:rsidP="00B2215B">
            <w:pPr>
              <w:spacing w:after="0" w:line="240" w:lineRule="auto"/>
              <w:rPr>
                <w:rFonts w:ascii="Arial" w:hAnsi="Arial" w:cs="Arial"/>
                <w:b/>
                <w:color w:val="6A2A89" w:themeColor="text1"/>
                <w:sz w:val="28"/>
                <w:szCs w:val="28"/>
              </w:rPr>
            </w:pPr>
            <w:r>
              <w:rPr>
                <w:rFonts w:ascii="Arial" w:hAnsi="Arial" w:cs="Arial"/>
                <w:b/>
                <w:color w:val="6A2A89" w:themeColor="text1"/>
                <w:sz w:val="28"/>
                <w:szCs w:val="28"/>
              </w:rPr>
              <w:t>- Case Management Support Service</w:t>
            </w:r>
          </w:p>
        </w:tc>
      </w:tr>
      <w:tr w:rsidR="00EC0617" w:rsidRPr="00F35277" w14:paraId="0B04FB9E" w14:textId="77777777" w:rsidTr="000F5830">
        <w:tc>
          <w:tcPr>
            <w:tcW w:w="10632" w:type="dxa"/>
            <w:gridSpan w:val="2"/>
            <w:tcBorders>
              <w:top w:val="single" w:sz="4" w:space="0" w:color="auto"/>
              <w:left w:val="single" w:sz="4" w:space="0" w:color="auto"/>
              <w:bottom w:val="single" w:sz="4" w:space="0" w:color="auto"/>
              <w:right w:val="single" w:sz="4" w:space="0" w:color="auto"/>
            </w:tcBorders>
          </w:tcPr>
          <w:p w14:paraId="20B997E5" w14:textId="77777777" w:rsidR="00EC0617" w:rsidRPr="00F35277" w:rsidRDefault="00EC0617" w:rsidP="00B2215B">
            <w:pPr>
              <w:spacing w:before="120" w:after="120" w:line="240" w:lineRule="auto"/>
              <w:jc w:val="both"/>
              <w:rPr>
                <w:rFonts w:ascii="Arial" w:hAnsi="Arial" w:cs="Arial"/>
                <w:b/>
                <w:color w:val="333333"/>
              </w:rPr>
            </w:pPr>
            <w:r w:rsidRPr="00B957DE">
              <w:rPr>
                <w:rFonts w:ascii="Arial" w:hAnsi="Arial" w:cs="Arial"/>
                <w:b/>
                <w:color w:val="333333"/>
              </w:rPr>
              <w:t xml:space="preserve">Thank you for your interest in becoming a volunteer with </w:t>
            </w:r>
            <w:r>
              <w:rPr>
                <w:rFonts w:ascii="Arial" w:hAnsi="Arial" w:cs="Arial"/>
                <w:b/>
                <w:color w:val="333333"/>
              </w:rPr>
              <w:t>Children 1st</w:t>
            </w:r>
            <w:r w:rsidRPr="00B957DE">
              <w:rPr>
                <w:rFonts w:ascii="Arial" w:hAnsi="Arial" w:cs="Arial"/>
                <w:b/>
                <w:color w:val="333333"/>
              </w:rPr>
              <w:t xml:space="preserve">. We are delighted that you have chosen to offer your time and energy to help improve the lives of Scotland’s children, young </w:t>
            </w:r>
            <w:proofErr w:type="gramStart"/>
            <w:r w:rsidRPr="00B957DE">
              <w:rPr>
                <w:rFonts w:ascii="Arial" w:hAnsi="Arial" w:cs="Arial"/>
                <w:b/>
                <w:color w:val="333333"/>
              </w:rPr>
              <w:t>people</w:t>
            </w:r>
            <w:proofErr w:type="gramEnd"/>
            <w:r w:rsidRPr="00B957DE">
              <w:rPr>
                <w:rFonts w:ascii="Arial" w:hAnsi="Arial" w:cs="Arial"/>
                <w:b/>
                <w:color w:val="333333"/>
              </w:rPr>
              <w:t xml:space="preserve"> and families.</w:t>
            </w:r>
            <w:r w:rsidRPr="00B957DE">
              <w:rPr>
                <w:rFonts w:ascii="Arial" w:hAnsi="Arial" w:cs="Arial"/>
                <w:color w:val="333333"/>
              </w:rPr>
              <w:t xml:space="preserve"> </w:t>
            </w:r>
          </w:p>
        </w:tc>
      </w:tr>
      <w:tr w:rsidR="00EC0617" w:rsidRPr="007463D6" w14:paraId="10868304" w14:textId="77777777" w:rsidTr="000F5830">
        <w:tc>
          <w:tcPr>
            <w:tcW w:w="10632" w:type="dxa"/>
            <w:gridSpan w:val="2"/>
            <w:tcBorders>
              <w:top w:val="single" w:sz="4" w:space="0" w:color="auto"/>
              <w:left w:val="single" w:sz="4" w:space="0" w:color="auto"/>
              <w:bottom w:val="single" w:sz="4" w:space="0" w:color="auto"/>
              <w:right w:val="single" w:sz="4" w:space="0" w:color="auto"/>
            </w:tcBorders>
          </w:tcPr>
          <w:p w14:paraId="0DFC62AB" w14:textId="77777777" w:rsidR="00EC0617" w:rsidRPr="00AD3443" w:rsidRDefault="00EC0617" w:rsidP="00EC0617">
            <w:pPr>
              <w:spacing w:after="0" w:line="240" w:lineRule="auto"/>
              <w:rPr>
                <w:rFonts w:ascii="Arial" w:hAnsi="Arial" w:cs="Arial"/>
                <w:b/>
                <w:color w:val="6A2A89" w:themeColor="text1"/>
              </w:rPr>
            </w:pPr>
            <w:r w:rsidRPr="00AD3443">
              <w:rPr>
                <w:rFonts w:ascii="Arial" w:hAnsi="Arial" w:cs="Arial"/>
                <w:b/>
                <w:color w:val="6A2A89" w:themeColor="text1"/>
              </w:rPr>
              <w:t>About Children 1st</w:t>
            </w:r>
          </w:p>
          <w:p w14:paraId="79F6B25A" w14:textId="29507099" w:rsidR="00EC0617" w:rsidRPr="008662A4" w:rsidRDefault="00EC0617" w:rsidP="00CF2925">
            <w:pPr>
              <w:spacing w:after="0" w:line="240" w:lineRule="auto"/>
              <w:jc w:val="both"/>
              <w:rPr>
                <w:rFonts w:ascii="Arial" w:hAnsi="Arial" w:cs="Arial"/>
                <w:bCs/>
                <w:color w:val="333333"/>
              </w:rPr>
            </w:pPr>
            <w:r w:rsidRPr="008662A4">
              <w:rPr>
                <w:rFonts w:ascii="Arial" w:hAnsi="Arial" w:cs="Arial"/>
                <w:bCs/>
                <w:color w:val="333333"/>
              </w:rPr>
              <w:t>At Children 1st our ambition is for every child in Scotland to be safe, loved and well with their family. As a charity we offer emotional, practical, and financial support to help families to put children first and campaign to uphold the rights of every child.</w:t>
            </w:r>
          </w:p>
          <w:p w14:paraId="170261AC" w14:textId="77777777" w:rsidR="00EC0617" w:rsidRDefault="00EC0617" w:rsidP="00CF2925">
            <w:pPr>
              <w:spacing w:before="120" w:after="120" w:line="240" w:lineRule="auto"/>
              <w:jc w:val="both"/>
            </w:pPr>
            <w:r w:rsidRPr="008662A4">
              <w:rPr>
                <w:rFonts w:ascii="Arial" w:hAnsi="Arial" w:cs="Arial"/>
                <w:bCs/>
                <w:color w:val="333333"/>
              </w:rPr>
              <w:t>We support the whole family when they need it, for as long as they need it. We offer help to prevent families reaching crisis point, to keep children safe and to support children and families to recover from trauma and harm</w:t>
            </w:r>
            <w:r>
              <w:rPr>
                <w:rFonts w:ascii="Arial" w:hAnsi="Arial" w:cs="Arial"/>
                <w:bCs/>
                <w:color w:val="333333"/>
              </w:rPr>
              <w:t>.</w:t>
            </w:r>
            <w:r w:rsidRPr="008662A4">
              <w:rPr>
                <w:rFonts w:ascii="Arial" w:hAnsi="Arial" w:cs="Arial"/>
                <w:bCs/>
                <w:color w:val="333333"/>
              </w:rPr>
              <w:t xml:space="preserve"> </w:t>
            </w:r>
            <w:r>
              <w:t xml:space="preserve"> </w:t>
            </w:r>
          </w:p>
          <w:p w14:paraId="08250D93" w14:textId="10D846E0" w:rsidR="00C822AA" w:rsidRPr="007463D6" w:rsidRDefault="00C822AA" w:rsidP="00CF2925">
            <w:pPr>
              <w:spacing w:before="120" w:after="120" w:line="240" w:lineRule="auto"/>
              <w:jc w:val="both"/>
            </w:pPr>
            <w:r>
              <w:t>We also provide a range of national services such as Parentline, the Safeguarders Panel and the Child Wellbeing and Protection in Sport service. The Case Management Support Service (CMSS) is a new national service, going live in April 2024.</w:t>
            </w:r>
          </w:p>
        </w:tc>
      </w:tr>
      <w:tr w:rsidR="00EC0617" w:rsidRPr="004202C8" w14:paraId="01EC9C5B" w14:textId="77777777" w:rsidTr="005770D4">
        <w:trPr>
          <w:trHeight w:val="1748"/>
        </w:trPr>
        <w:tc>
          <w:tcPr>
            <w:tcW w:w="10632" w:type="dxa"/>
            <w:gridSpan w:val="2"/>
            <w:tcBorders>
              <w:top w:val="single" w:sz="4" w:space="0" w:color="auto"/>
              <w:left w:val="single" w:sz="4" w:space="0" w:color="auto"/>
              <w:bottom w:val="single" w:sz="4" w:space="0" w:color="auto"/>
              <w:right w:val="single" w:sz="4" w:space="0" w:color="auto"/>
            </w:tcBorders>
          </w:tcPr>
          <w:p w14:paraId="135CF64A" w14:textId="227AC4F5" w:rsidR="00EC0617" w:rsidRPr="00AD3443" w:rsidRDefault="00EC0617" w:rsidP="00B2215B">
            <w:pPr>
              <w:spacing w:after="0" w:line="240" w:lineRule="auto"/>
              <w:rPr>
                <w:rFonts w:ascii="Arial" w:hAnsi="Arial" w:cs="Arial"/>
                <w:b/>
                <w:color w:val="6A2A89" w:themeColor="text1"/>
              </w:rPr>
            </w:pPr>
            <w:r w:rsidRPr="00AD3443">
              <w:rPr>
                <w:rFonts w:ascii="Arial" w:hAnsi="Arial" w:cs="Arial"/>
                <w:b/>
                <w:color w:val="6A2A89" w:themeColor="text1"/>
              </w:rPr>
              <w:t>About the service</w:t>
            </w:r>
          </w:p>
          <w:p w14:paraId="62C5ABFD" w14:textId="6B326B3F" w:rsidR="00EC0617" w:rsidRPr="00C822AA" w:rsidRDefault="00C822AA" w:rsidP="00CF2925">
            <w:pPr>
              <w:spacing w:line="240" w:lineRule="auto"/>
              <w:jc w:val="both"/>
              <w:rPr>
                <w:rFonts w:ascii="Arial" w:hAnsi="Arial" w:cs="Arial"/>
                <w:iCs/>
                <w:color w:val="999999"/>
              </w:rPr>
            </w:pPr>
            <w:r w:rsidRPr="00C822AA">
              <w:rPr>
                <w:rFonts w:ascii="Arial" w:hAnsi="Arial" w:cs="Arial"/>
                <w:bCs/>
              </w:rPr>
              <w:t>The CMSS is a comprehensive, impartial service that</w:t>
            </w:r>
            <w:r>
              <w:rPr>
                <w:rFonts w:ascii="Arial" w:hAnsi="Arial" w:cs="Arial"/>
                <w:bCs/>
              </w:rPr>
              <w:t xml:space="preserve"> </w:t>
            </w:r>
            <w:r w:rsidRPr="00C822AA">
              <w:rPr>
                <w:rFonts w:ascii="Arial" w:hAnsi="Arial" w:cs="Arial"/>
                <w:bCs/>
              </w:rPr>
              <w:t>support</w:t>
            </w:r>
            <w:r>
              <w:rPr>
                <w:rFonts w:ascii="Arial" w:hAnsi="Arial" w:cs="Arial"/>
                <w:bCs/>
              </w:rPr>
              <w:t xml:space="preserve">s </w:t>
            </w:r>
            <w:r w:rsidRPr="00C822AA">
              <w:rPr>
                <w:rFonts w:ascii="Arial" w:hAnsi="Arial" w:cs="Arial"/>
                <w:bCs/>
              </w:rPr>
              <w:t>Scottish governing bodies of sport (SGBs) to manage and investigate wellbeing and protection concerns or complaints.</w:t>
            </w:r>
          </w:p>
          <w:p w14:paraId="6B930325" w14:textId="325B6EA6" w:rsidR="00E00AC8" w:rsidRPr="007A486C" w:rsidRDefault="00C822AA" w:rsidP="005770D4">
            <w:pPr>
              <w:spacing w:after="120" w:line="240" w:lineRule="auto"/>
              <w:jc w:val="both"/>
              <w:rPr>
                <w:rFonts w:ascii="Arial" w:hAnsi="Arial" w:cs="Arial"/>
                <w:bCs/>
              </w:rPr>
            </w:pPr>
            <w:r w:rsidRPr="00C822AA">
              <w:rPr>
                <w:rFonts w:ascii="Arial" w:hAnsi="Arial" w:cs="Arial"/>
                <w:bCs/>
              </w:rPr>
              <w:t>The focus of th</w:t>
            </w:r>
            <w:r>
              <w:rPr>
                <w:rFonts w:ascii="Arial" w:hAnsi="Arial" w:cs="Arial"/>
                <w:bCs/>
              </w:rPr>
              <w:t>e</w:t>
            </w:r>
            <w:r w:rsidRPr="00C822AA">
              <w:rPr>
                <w:rFonts w:ascii="Arial" w:hAnsi="Arial" w:cs="Arial"/>
                <w:bCs/>
              </w:rPr>
              <w:t xml:space="preserve"> service is to ensure </w:t>
            </w:r>
            <w:r>
              <w:rPr>
                <w:rFonts w:ascii="Arial" w:hAnsi="Arial" w:cs="Arial"/>
                <w:bCs/>
              </w:rPr>
              <w:t xml:space="preserve">SGBs </w:t>
            </w:r>
            <w:r w:rsidRPr="00C822AA">
              <w:rPr>
                <w:rFonts w:ascii="Arial" w:hAnsi="Arial" w:cs="Arial"/>
                <w:bCs/>
              </w:rPr>
              <w:t xml:space="preserve">have an effective system in place to manage </w:t>
            </w:r>
            <w:r w:rsidR="00633796">
              <w:rPr>
                <w:rFonts w:ascii="Arial" w:hAnsi="Arial" w:cs="Arial"/>
                <w:bCs/>
              </w:rPr>
              <w:t>these</w:t>
            </w:r>
            <w:r w:rsidRPr="00C822AA">
              <w:rPr>
                <w:rFonts w:ascii="Arial" w:hAnsi="Arial" w:cs="Arial"/>
                <w:bCs/>
              </w:rPr>
              <w:t xml:space="preserve"> concerns</w:t>
            </w:r>
            <w:r w:rsidR="007A486C">
              <w:rPr>
                <w:rFonts w:ascii="Arial" w:hAnsi="Arial" w:cs="Arial"/>
                <w:bCs/>
              </w:rPr>
              <w:t xml:space="preserve"> </w:t>
            </w:r>
            <w:r w:rsidR="00633796">
              <w:rPr>
                <w:rFonts w:ascii="Arial" w:hAnsi="Arial" w:cs="Arial"/>
                <w:bCs/>
              </w:rPr>
              <w:t xml:space="preserve">and complaints </w:t>
            </w:r>
            <w:r w:rsidR="007A486C">
              <w:rPr>
                <w:rFonts w:ascii="Arial" w:hAnsi="Arial" w:cs="Arial"/>
                <w:bCs/>
              </w:rPr>
              <w:t>through investigations and disciplinary processes</w:t>
            </w:r>
            <w:r w:rsidRPr="00C822AA">
              <w:rPr>
                <w:rFonts w:ascii="Arial" w:hAnsi="Arial" w:cs="Arial"/>
                <w:bCs/>
              </w:rPr>
              <w:t>. This service will provide a range of resources and guid</w:t>
            </w:r>
            <w:r w:rsidR="008744C0">
              <w:rPr>
                <w:rFonts w:ascii="Arial" w:hAnsi="Arial" w:cs="Arial"/>
                <w:bCs/>
              </w:rPr>
              <w:t>ance</w:t>
            </w:r>
            <w:r w:rsidRPr="00C822AA">
              <w:rPr>
                <w:rFonts w:ascii="Arial" w:hAnsi="Arial" w:cs="Arial"/>
                <w:bCs/>
              </w:rPr>
              <w:t xml:space="preserve"> for all SGBs, as well as offer training, </w:t>
            </w:r>
            <w:r w:rsidR="009F0CC1" w:rsidRPr="00C822AA">
              <w:rPr>
                <w:rFonts w:ascii="Arial" w:hAnsi="Arial" w:cs="Arial"/>
                <w:bCs/>
              </w:rPr>
              <w:t>mentoring,</w:t>
            </w:r>
            <w:r w:rsidRPr="00C822AA">
              <w:rPr>
                <w:rFonts w:ascii="Arial" w:hAnsi="Arial" w:cs="Arial"/>
                <w:bCs/>
              </w:rPr>
              <w:t xml:space="preserve"> and learning opportunities.</w:t>
            </w:r>
          </w:p>
        </w:tc>
      </w:tr>
      <w:tr w:rsidR="00EC0617" w:rsidRPr="001F1635" w14:paraId="1EC9E069" w14:textId="77777777" w:rsidTr="000F5830">
        <w:tc>
          <w:tcPr>
            <w:tcW w:w="10632" w:type="dxa"/>
            <w:gridSpan w:val="2"/>
            <w:tcBorders>
              <w:top w:val="single" w:sz="4" w:space="0" w:color="auto"/>
              <w:left w:val="single" w:sz="4" w:space="0" w:color="auto"/>
              <w:bottom w:val="single" w:sz="4" w:space="0" w:color="auto"/>
              <w:right w:val="single" w:sz="4" w:space="0" w:color="auto"/>
            </w:tcBorders>
          </w:tcPr>
          <w:p w14:paraId="6D36F08D" w14:textId="77777777" w:rsidR="00EC0617" w:rsidRPr="00AD3443" w:rsidRDefault="00EC0617" w:rsidP="00B2215B">
            <w:pPr>
              <w:spacing w:after="0" w:line="240" w:lineRule="auto"/>
              <w:rPr>
                <w:rFonts w:ascii="Arial" w:hAnsi="Arial" w:cs="Arial"/>
                <w:b/>
                <w:color w:val="6A2A89" w:themeColor="text1"/>
              </w:rPr>
            </w:pPr>
            <w:r w:rsidRPr="00AD3443">
              <w:rPr>
                <w:rFonts w:ascii="Arial" w:hAnsi="Arial" w:cs="Arial"/>
                <w:b/>
                <w:color w:val="6A2A89" w:themeColor="text1"/>
              </w:rPr>
              <w:t>General Purpose of Role</w:t>
            </w:r>
          </w:p>
          <w:p w14:paraId="48025E6B" w14:textId="2D08EDB5" w:rsidR="007A486C" w:rsidRDefault="007A486C" w:rsidP="005D1695">
            <w:pPr>
              <w:spacing w:line="240" w:lineRule="auto"/>
              <w:jc w:val="both"/>
              <w:rPr>
                <w:rFonts w:cs="Arial"/>
              </w:rPr>
            </w:pPr>
            <w:r>
              <w:rPr>
                <w:rFonts w:ascii="Arial" w:hAnsi="Arial" w:cs="Arial"/>
                <w:iCs/>
              </w:rPr>
              <w:t xml:space="preserve">In providing SGBs with an independent route in seeking case specific advice, our </w:t>
            </w:r>
            <w:r w:rsidR="00FC33CE" w:rsidRPr="005D1695">
              <w:rPr>
                <w:rFonts w:ascii="Arial" w:hAnsi="Arial" w:cs="Arial"/>
                <w:b/>
                <w:bCs/>
                <w:iCs/>
              </w:rPr>
              <w:t>Case Advisory Group</w:t>
            </w:r>
            <w:r>
              <w:rPr>
                <w:rFonts w:ascii="Arial" w:hAnsi="Arial" w:cs="Arial"/>
                <w:iCs/>
              </w:rPr>
              <w:t xml:space="preserve"> will bring together experts in HR, L</w:t>
            </w:r>
            <w:r w:rsidR="00044628">
              <w:rPr>
                <w:rFonts w:ascii="Arial" w:hAnsi="Arial" w:cs="Arial"/>
                <w:iCs/>
              </w:rPr>
              <w:t>aw</w:t>
            </w:r>
            <w:r>
              <w:rPr>
                <w:rFonts w:ascii="Arial" w:hAnsi="Arial" w:cs="Arial"/>
                <w:iCs/>
              </w:rPr>
              <w:t>, Sports Governance</w:t>
            </w:r>
            <w:r w:rsidR="004466AD">
              <w:rPr>
                <w:rFonts w:ascii="Arial" w:hAnsi="Arial" w:cs="Arial"/>
                <w:iCs/>
              </w:rPr>
              <w:t>, Safeguarding/Social Work</w:t>
            </w:r>
            <w:r w:rsidR="00CD3D04">
              <w:rPr>
                <w:rFonts w:ascii="Arial" w:hAnsi="Arial" w:cs="Arial"/>
                <w:iCs/>
              </w:rPr>
              <w:t>/Mental Health</w:t>
            </w:r>
            <w:r>
              <w:rPr>
                <w:rFonts w:ascii="Arial" w:hAnsi="Arial" w:cs="Arial"/>
                <w:iCs/>
              </w:rPr>
              <w:t xml:space="preserve"> and those with </w:t>
            </w:r>
            <w:r w:rsidRPr="008744C0">
              <w:rPr>
                <w:rFonts w:ascii="Arial" w:hAnsi="Arial" w:cs="Arial"/>
                <w:iCs/>
              </w:rPr>
              <w:t>lived experience of reporting a wellbeing or protection concern in a sporting context</w:t>
            </w:r>
            <w:r w:rsidRPr="00E14F86">
              <w:rPr>
                <w:rFonts w:ascii="Arial" w:hAnsi="Arial" w:cs="Arial"/>
                <w:iCs/>
              </w:rPr>
              <w:t>. The</w:t>
            </w:r>
            <w:r w:rsidR="00371488" w:rsidRPr="00E14F86">
              <w:rPr>
                <w:rFonts w:cs="Arial"/>
              </w:rPr>
              <w:t xml:space="preserve"> jurisdiction</w:t>
            </w:r>
            <w:r w:rsidR="00C314F9" w:rsidRPr="00E14F86">
              <w:rPr>
                <w:rFonts w:cs="Arial"/>
              </w:rPr>
              <w:t>, accountability</w:t>
            </w:r>
            <w:r w:rsidR="00371488" w:rsidRPr="00E14F86">
              <w:rPr>
                <w:rFonts w:cs="Arial"/>
              </w:rPr>
              <w:t xml:space="preserve"> and decision-making responsibility </w:t>
            </w:r>
            <w:r w:rsidRPr="00E14F86">
              <w:rPr>
                <w:rFonts w:cs="Arial"/>
              </w:rPr>
              <w:t xml:space="preserve">will </w:t>
            </w:r>
            <w:r w:rsidR="00371488" w:rsidRPr="00E14F86">
              <w:rPr>
                <w:rFonts w:cs="Arial"/>
              </w:rPr>
              <w:t>remain with the individual SGB.</w:t>
            </w:r>
            <w:r w:rsidR="00371488" w:rsidRPr="00744658">
              <w:rPr>
                <w:rFonts w:cs="Arial"/>
              </w:rPr>
              <w:t xml:space="preserve"> </w:t>
            </w:r>
          </w:p>
          <w:p w14:paraId="13180798" w14:textId="3002C05D" w:rsidR="00371488" w:rsidRDefault="00371488" w:rsidP="002F6A19">
            <w:pPr>
              <w:spacing w:after="0" w:line="240" w:lineRule="auto"/>
              <w:jc w:val="both"/>
              <w:rPr>
                <w:rFonts w:cs="Arial"/>
              </w:rPr>
            </w:pPr>
            <w:r w:rsidRPr="00744658">
              <w:rPr>
                <w:rFonts w:cs="Arial"/>
              </w:rPr>
              <w:t>The</w:t>
            </w:r>
            <w:r w:rsidR="00C314F9">
              <w:rPr>
                <w:rFonts w:cs="Arial"/>
              </w:rPr>
              <w:t xml:space="preserve"> Group</w:t>
            </w:r>
            <w:r w:rsidR="001A7903">
              <w:rPr>
                <w:rFonts w:cs="Arial"/>
              </w:rPr>
              <w:t xml:space="preserve"> Members</w:t>
            </w:r>
            <w:r w:rsidRPr="00744658">
              <w:rPr>
                <w:rFonts w:cs="Arial"/>
              </w:rPr>
              <w:t xml:space="preserve"> w</w:t>
            </w:r>
            <w:r>
              <w:rPr>
                <w:rFonts w:cs="Arial"/>
              </w:rPr>
              <w:t>i</w:t>
            </w:r>
            <w:r w:rsidR="00157643">
              <w:rPr>
                <w:rFonts w:cs="Arial"/>
              </w:rPr>
              <w:t>ll</w:t>
            </w:r>
            <w:r w:rsidRPr="00744658">
              <w:rPr>
                <w:rFonts w:cs="Arial"/>
              </w:rPr>
              <w:t xml:space="preserve"> promote the fair and effective management of wellbeing and protection concerns in a co-operative and consistent manner. On the presentation of an individual case and any actions subsequently taken, the </w:t>
            </w:r>
            <w:r w:rsidR="00F96141">
              <w:rPr>
                <w:rFonts w:cs="Arial"/>
              </w:rPr>
              <w:t>Group</w:t>
            </w:r>
            <w:r w:rsidRPr="00744658">
              <w:rPr>
                <w:rFonts w:cs="Arial"/>
              </w:rPr>
              <w:t xml:space="preserve"> could consider the information available to:</w:t>
            </w:r>
          </w:p>
          <w:p w14:paraId="30CC0BA0" w14:textId="77777777" w:rsidR="005770D4" w:rsidRPr="005770D4" w:rsidRDefault="005770D4" w:rsidP="002F6A19">
            <w:pPr>
              <w:spacing w:after="0" w:line="240" w:lineRule="auto"/>
              <w:jc w:val="both"/>
              <w:rPr>
                <w:rFonts w:ascii="Arial" w:hAnsi="Arial" w:cs="Arial"/>
                <w:iCs/>
                <w:sz w:val="8"/>
                <w:szCs w:val="8"/>
              </w:rPr>
            </w:pPr>
          </w:p>
          <w:p w14:paraId="3173F537" w14:textId="0B18D52B" w:rsidR="00371488" w:rsidRPr="00744658" w:rsidRDefault="00371488" w:rsidP="005D1695">
            <w:pPr>
              <w:numPr>
                <w:ilvl w:val="0"/>
                <w:numId w:val="8"/>
              </w:numPr>
              <w:spacing w:after="0" w:line="240" w:lineRule="auto"/>
              <w:ind w:left="714" w:hanging="357"/>
              <w:jc w:val="both"/>
              <w:rPr>
                <w:rFonts w:cs="Arial"/>
              </w:rPr>
            </w:pPr>
            <w:r w:rsidRPr="00744658">
              <w:rPr>
                <w:rFonts w:cs="Arial"/>
              </w:rPr>
              <w:t xml:space="preserve">Provide advice and guidance to </w:t>
            </w:r>
            <w:r w:rsidR="000761AA">
              <w:rPr>
                <w:rFonts w:cs="Arial"/>
              </w:rPr>
              <w:t xml:space="preserve">the </w:t>
            </w:r>
            <w:r w:rsidRPr="00744658">
              <w:rPr>
                <w:rFonts w:cs="Arial"/>
              </w:rPr>
              <w:t>SGB W</w:t>
            </w:r>
            <w:r w:rsidR="007A486C">
              <w:rPr>
                <w:rFonts w:cs="Arial"/>
              </w:rPr>
              <w:t xml:space="preserve">ellbeing and </w:t>
            </w:r>
            <w:r w:rsidRPr="00744658">
              <w:rPr>
                <w:rFonts w:cs="Arial"/>
              </w:rPr>
              <w:t>P</w:t>
            </w:r>
            <w:r w:rsidR="007A486C">
              <w:rPr>
                <w:rFonts w:cs="Arial"/>
              </w:rPr>
              <w:t xml:space="preserve">rotection </w:t>
            </w:r>
            <w:r w:rsidRPr="00744658">
              <w:rPr>
                <w:rFonts w:cs="Arial"/>
              </w:rPr>
              <w:t>O</w:t>
            </w:r>
            <w:r w:rsidR="007A486C">
              <w:rPr>
                <w:rFonts w:cs="Arial"/>
              </w:rPr>
              <w:t>fficer / Safeguarding Manager</w:t>
            </w:r>
            <w:r w:rsidR="007E7A0B">
              <w:rPr>
                <w:rFonts w:cs="Arial"/>
              </w:rPr>
              <w:t xml:space="preserve"> / Lead Officer</w:t>
            </w:r>
            <w:r w:rsidRPr="00744658">
              <w:rPr>
                <w:rFonts w:cs="Arial"/>
              </w:rPr>
              <w:t xml:space="preserve"> in their management of a wellbeing and protection concern.</w:t>
            </w:r>
          </w:p>
          <w:p w14:paraId="4892FD8C" w14:textId="77777777" w:rsidR="00371488" w:rsidRPr="00744658" w:rsidRDefault="00371488" w:rsidP="005D1695">
            <w:pPr>
              <w:numPr>
                <w:ilvl w:val="0"/>
                <w:numId w:val="8"/>
              </w:numPr>
              <w:spacing w:after="0" w:line="240" w:lineRule="auto"/>
              <w:ind w:left="714" w:hanging="357"/>
              <w:jc w:val="both"/>
              <w:rPr>
                <w:rFonts w:cs="Arial"/>
              </w:rPr>
            </w:pPr>
            <w:r w:rsidRPr="00744658">
              <w:rPr>
                <w:rFonts w:cs="Arial"/>
              </w:rPr>
              <w:t>Offer an independent opinion to assist the SGB’s decision-making.</w:t>
            </w:r>
          </w:p>
          <w:p w14:paraId="4A15B109" w14:textId="5EC29858" w:rsidR="00371488" w:rsidRPr="00744658" w:rsidRDefault="00371488" w:rsidP="005D1695">
            <w:pPr>
              <w:numPr>
                <w:ilvl w:val="0"/>
                <w:numId w:val="8"/>
              </w:numPr>
              <w:spacing w:after="0" w:line="240" w:lineRule="auto"/>
              <w:ind w:left="714" w:hanging="357"/>
              <w:jc w:val="both"/>
              <w:rPr>
                <w:rFonts w:cs="Arial"/>
              </w:rPr>
            </w:pPr>
            <w:r w:rsidRPr="00744658">
              <w:rPr>
                <w:rFonts w:cs="Arial"/>
              </w:rPr>
              <w:t xml:space="preserve">Make recommendations about </w:t>
            </w:r>
            <w:r w:rsidR="0073157A">
              <w:rPr>
                <w:rFonts w:cs="Arial"/>
              </w:rPr>
              <w:t xml:space="preserve">any </w:t>
            </w:r>
            <w:r w:rsidRPr="00744658">
              <w:rPr>
                <w:rFonts w:cs="Arial"/>
              </w:rPr>
              <w:t>referrals required to statutory agencies. (Disclosure Scotland; Police; Social Work)</w:t>
            </w:r>
          </w:p>
          <w:p w14:paraId="677C18A2" w14:textId="13BAFEE6" w:rsidR="006717C5" w:rsidRPr="002D44D4" w:rsidRDefault="00371488" w:rsidP="002F6A19">
            <w:pPr>
              <w:numPr>
                <w:ilvl w:val="0"/>
                <w:numId w:val="8"/>
              </w:numPr>
              <w:spacing w:after="120" w:line="240" w:lineRule="auto"/>
              <w:ind w:left="714" w:hanging="357"/>
              <w:jc w:val="both"/>
              <w:rPr>
                <w:rFonts w:cs="Arial"/>
              </w:rPr>
            </w:pPr>
            <w:r w:rsidRPr="00744658">
              <w:rPr>
                <w:rFonts w:cs="Arial"/>
              </w:rPr>
              <w:t>Ensure that the actions and decisions are in line with the SGB’s wellbeing and protection</w:t>
            </w:r>
            <w:r w:rsidR="00F96141">
              <w:rPr>
                <w:rFonts w:cs="Arial"/>
              </w:rPr>
              <w:t xml:space="preserve"> policy and procedures</w:t>
            </w:r>
            <w:r w:rsidRPr="00744658">
              <w:rPr>
                <w:rFonts w:cs="Arial"/>
              </w:rPr>
              <w:t>, and disciplinary processes</w:t>
            </w:r>
            <w:r w:rsidR="007A486C">
              <w:rPr>
                <w:rFonts w:cs="Arial"/>
              </w:rPr>
              <w:t>.</w:t>
            </w:r>
          </w:p>
        </w:tc>
      </w:tr>
      <w:tr w:rsidR="000076CD" w:rsidRPr="00B957DE" w14:paraId="5E68AF9C" w14:textId="77777777" w:rsidTr="004D0039">
        <w:trPr>
          <w:trHeight w:val="1808"/>
        </w:trPr>
        <w:tc>
          <w:tcPr>
            <w:tcW w:w="10632" w:type="dxa"/>
            <w:gridSpan w:val="2"/>
            <w:tcBorders>
              <w:top w:val="single" w:sz="4" w:space="0" w:color="auto"/>
              <w:left w:val="single" w:sz="4" w:space="0" w:color="auto"/>
              <w:right w:val="single" w:sz="4" w:space="0" w:color="auto"/>
            </w:tcBorders>
          </w:tcPr>
          <w:p w14:paraId="41B2E2A7" w14:textId="77777777" w:rsidR="000076CD" w:rsidRPr="00AD3443" w:rsidRDefault="000076CD" w:rsidP="00B2215B">
            <w:pPr>
              <w:spacing w:after="0" w:line="240" w:lineRule="auto"/>
              <w:rPr>
                <w:rFonts w:ascii="Arial" w:hAnsi="Arial" w:cs="Arial"/>
                <w:b/>
                <w:color w:val="6A2A89" w:themeColor="text1"/>
              </w:rPr>
            </w:pPr>
            <w:r w:rsidRPr="00AD3443">
              <w:rPr>
                <w:rFonts w:ascii="Arial" w:hAnsi="Arial" w:cs="Arial"/>
                <w:b/>
                <w:color w:val="6A2A89" w:themeColor="text1"/>
              </w:rPr>
              <w:t>Key Tasks</w:t>
            </w:r>
          </w:p>
          <w:p w14:paraId="274E9DC7" w14:textId="3BBE1963" w:rsidR="002C3A5F" w:rsidRDefault="007A486C" w:rsidP="00CA47A7">
            <w:pPr>
              <w:spacing w:after="0" w:line="240" w:lineRule="auto"/>
            </w:pPr>
            <w:r>
              <w:t xml:space="preserve">A </w:t>
            </w:r>
            <w:r w:rsidR="002C3643">
              <w:t>G</w:t>
            </w:r>
            <w:r w:rsidR="00B27932">
              <w:t>roup</w:t>
            </w:r>
            <w:r>
              <w:t xml:space="preserve"> </w:t>
            </w:r>
            <w:r w:rsidR="002C3643">
              <w:t>M</w:t>
            </w:r>
            <w:r>
              <w:t>ember will:</w:t>
            </w:r>
          </w:p>
          <w:p w14:paraId="1896FB23" w14:textId="77777777" w:rsidR="005770D4" w:rsidRPr="005770D4" w:rsidRDefault="005770D4" w:rsidP="00CA47A7">
            <w:pPr>
              <w:spacing w:after="0" w:line="240" w:lineRule="auto"/>
              <w:rPr>
                <w:sz w:val="8"/>
                <w:szCs w:val="8"/>
              </w:rPr>
            </w:pPr>
          </w:p>
          <w:p w14:paraId="0E4D7347" w14:textId="20F76DBC" w:rsidR="007A486C" w:rsidRPr="00744658" w:rsidRDefault="007A486C" w:rsidP="006717C5">
            <w:pPr>
              <w:numPr>
                <w:ilvl w:val="0"/>
                <w:numId w:val="8"/>
              </w:numPr>
              <w:spacing w:after="0" w:line="240" w:lineRule="auto"/>
              <w:ind w:left="714" w:hanging="357"/>
              <w:jc w:val="both"/>
              <w:rPr>
                <w:rFonts w:cs="Arial"/>
              </w:rPr>
            </w:pPr>
            <w:r>
              <w:rPr>
                <w:rFonts w:cs="Arial"/>
              </w:rPr>
              <w:t>Confidentially receive details of a specific case</w:t>
            </w:r>
            <w:r w:rsidR="00157643">
              <w:rPr>
                <w:rFonts w:cs="Arial"/>
              </w:rPr>
              <w:t xml:space="preserve"> or case</w:t>
            </w:r>
            <w:r>
              <w:rPr>
                <w:rFonts w:cs="Arial"/>
              </w:rPr>
              <w:t>s to review and consider appropriate actions.</w:t>
            </w:r>
          </w:p>
          <w:p w14:paraId="4C4C1234" w14:textId="313E6197" w:rsidR="007A486C" w:rsidRPr="00E14F86" w:rsidRDefault="007A486C" w:rsidP="006717C5">
            <w:pPr>
              <w:numPr>
                <w:ilvl w:val="0"/>
                <w:numId w:val="8"/>
              </w:numPr>
              <w:spacing w:after="0" w:line="240" w:lineRule="auto"/>
              <w:ind w:left="714" w:hanging="357"/>
              <w:jc w:val="both"/>
              <w:rPr>
                <w:rFonts w:cs="Arial"/>
              </w:rPr>
            </w:pPr>
            <w:r>
              <w:rPr>
                <w:rFonts w:cs="Arial"/>
              </w:rPr>
              <w:t xml:space="preserve">Attend a </w:t>
            </w:r>
            <w:r w:rsidR="00B27932">
              <w:rPr>
                <w:rFonts w:cs="Arial"/>
              </w:rPr>
              <w:t>group meeting</w:t>
            </w:r>
            <w:r>
              <w:rPr>
                <w:rFonts w:cs="Arial"/>
              </w:rPr>
              <w:t xml:space="preserve"> comprising </w:t>
            </w:r>
            <w:r w:rsidRPr="00E14F86">
              <w:rPr>
                <w:rFonts w:cs="Arial"/>
              </w:rPr>
              <w:t>of each area expert to discuss</w:t>
            </w:r>
            <w:r w:rsidR="00630E4F" w:rsidRPr="00E14F86">
              <w:rPr>
                <w:rFonts w:cs="Arial"/>
              </w:rPr>
              <w:t xml:space="preserve"> and share perspectives</w:t>
            </w:r>
            <w:r w:rsidRPr="00E14F86">
              <w:rPr>
                <w:rFonts w:cs="Arial"/>
              </w:rPr>
              <w:t>.</w:t>
            </w:r>
          </w:p>
          <w:p w14:paraId="1D634390" w14:textId="5D1606CC" w:rsidR="007A486C" w:rsidRPr="00E14F86" w:rsidRDefault="00630E4F" w:rsidP="006717C5">
            <w:pPr>
              <w:numPr>
                <w:ilvl w:val="0"/>
                <w:numId w:val="8"/>
              </w:numPr>
              <w:spacing w:after="0" w:line="240" w:lineRule="auto"/>
              <w:ind w:left="714" w:hanging="357"/>
              <w:jc w:val="both"/>
              <w:rPr>
                <w:rFonts w:cs="Arial"/>
              </w:rPr>
            </w:pPr>
            <w:r w:rsidRPr="00E14F86">
              <w:rPr>
                <w:rFonts w:cs="Arial"/>
              </w:rPr>
              <w:t>Collaboratively reach agreement on advice</w:t>
            </w:r>
            <w:r w:rsidR="00B27932" w:rsidRPr="00E14F86">
              <w:rPr>
                <w:rFonts w:cs="Arial"/>
              </w:rPr>
              <w:t xml:space="preserve">, </w:t>
            </w:r>
            <w:r w:rsidR="009F0CC1" w:rsidRPr="00E14F86">
              <w:rPr>
                <w:rFonts w:cs="Arial"/>
              </w:rPr>
              <w:t>opinions,</w:t>
            </w:r>
            <w:r w:rsidRPr="00E14F86">
              <w:rPr>
                <w:rFonts w:cs="Arial"/>
              </w:rPr>
              <w:t xml:space="preserve"> </w:t>
            </w:r>
            <w:r w:rsidR="00B27932" w:rsidRPr="00E14F86">
              <w:rPr>
                <w:rFonts w:cs="Arial"/>
              </w:rPr>
              <w:t xml:space="preserve">or recommendations </w:t>
            </w:r>
            <w:r w:rsidRPr="00E14F86">
              <w:rPr>
                <w:rFonts w:cs="Arial"/>
              </w:rPr>
              <w:t>to share with the SGB.</w:t>
            </w:r>
          </w:p>
          <w:p w14:paraId="0BDDFE12" w14:textId="2A24927C" w:rsidR="002D44D4" w:rsidRPr="002D44D4" w:rsidRDefault="00157643" w:rsidP="00CA47A7">
            <w:pPr>
              <w:numPr>
                <w:ilvl w:val="0"/>
                <w:numId w:val="8"/>
              </w:numPr>
              <w:spacing w:after="120" w:line="240" w:lineRule="auto"/>
              <w:ind w:left="714" w:hanging="357"/>
              <w:jc w:val="both"/>
              <w:rPr>
                <w:rFonts w:cs="Arial"/>
              </w:rPr>
            </w:pPr>
            <w:r w:rsidRPr="00E14F86">
              <w:rPr>
                <w:rFonts w:cs="Arial"/>
              </w:rPr>
              <w:t>Collectively complete relevant electronic recordin</w:t>
            </w:r>
            <w:r w:rsidR="002D44D4" w:rsidRPr="00E14F86">
              <w:rPr>
                <w:rFonts w:cs="Arial"/>
              </w:rPr>
              <w:t>g</w:t>
            </w:r>
            <w:r w:rsidR="00F03877" w:rsidRPr="00E14F86">
              <w:rPr>
                <w:rFonts w:cs="Arial"/>
              </w:rPr>
              <w:t xml:space="preserve"> which is provided directly to the SGB</w:t>
            </w:r>
            <w:r w:rsidR="005372BF" w:rsidRPr="00E14F86">
              <w:rPr>
                <w:rFonts w:cs="Arial"/>
              </w:rPr>
              <w:t xml:space="preserve"> with reasoning behind the advice, </w:t>
            </w:r>
            <w:r w:rsidR="009F0CC1" w:rsidRPr="00E14F86">
              <w:rPr>
                <w:rFonts w:cs="Arial"/>
              </w:rPr>
              <w:t>opinions,</w:t>
            </w:r>
            <w:r w:rsidR="005372BF" w:rsidRPr="00E14F86">
              <w:rPr>
                <w:rFonts w:cs="Arial"/>
              </w:rPr>
              <w:t xml:space="preserve"> or recommendations</w:t>
            </w:r>
            <w:r w:rsidR="00F03877" w:rsidRPr="00E14F86">
              <w:rPr>
                <w:rFonts w:cs="Arial"/>
              </w:rPr>
              <w:t>.</w:t>
            </w:r>
          </w:p>
        </w:tc>
      </w:tr>
    </w:tbl>
    <w:p w14:paraId="6BD71E74" w14:textId="77777777" w:rsidR="002D44D4" w:rsidRDefault="002D44D4">
      <w:r>
        <w:br w:type="page"/>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364"/>
      </w:tblGrid>
      <w:tr w:rsidR="00EC0617" w:rsidRPr="00902C5E" w14:paraId="7189109C" w14:textId="77777777" w:rsidTr="000F5830">
        <w:tc>
          <w:tcPr>
            <w:tcW w:w="10632" w:type="dxa"/>
            <w:gridSpan w:val="2"/>
          </w:tcPr>
          <w:p w14:paraId="6240ED8B" w14:textId="4C1C1179" w:rsidR="00EC0617" w:rsidRPr="00AD3443" w:rsidRDefault="00EC0617" w:rsidP="004466AD">
            <w:pPr>
              <w:spacing w:after="0" w:line="240" w:lineRule="auto"/>
              <w:rPr>
                <w:rFonts w:ascii="Arial" w:hAnsi="Arial" w:cs="Arial"/>
                <w:b/>
                <w:color w:val="6A2A89" w:themeColor="text1"/>
              </w:rPr>
            </w:pPr>
            <w:r w:rsidRPr="00AD3443">
              <w:rPr>
                <w:rFonts w:ascii="Arial" w:hAnsi="Arial" w:cs="Arial"/>
                <w:b/>
                <w:color w:val="6A2A89" w:themeColor="text1"/>
              </w:rPr>
              <w:lastRenderedPageBreak/>
              <w:t>Training and support</w:t>
            </w:r>
          </w:p>
          <w:p w14:paraId="32B1C2FA" w14:textId="721C112E" w:rsidR="00DD2557" w:rsidRDefault="009956F3" w:rsidP="00734D34">
            <w:pPr>
              <w:spacing w:before="60" w:afterLines="60" w:after="144" w:line="240" w:lineRule="auto"/>
              <w:jc w:val="both"/>
              <w:rPr>
                <w:rFonts w:ascii="Arial" w:hAnsi="Arial" w:cs="Arial"/>
                <w:color w:val="333333"/>
              </w:rPr>
            </w:pPr>
            <w:r>
              <w:t xml:space="preserve">Volunteers are provided with </w:t>
            </w:r>
            <w:r w:rsidR="009F0CC1">
              <w:t>all</w:t>
            </w:r>
            <w:r>
              <w:t xml:space="preserve"> the training required to fulfil their role effectively and confidently. </w:t>
            </w:r>
            <w:r w:rsidR="00FC0B77">
              <w:t>Induction training</w:t>
            </w:r>
            <w:r w:rsidR="00F31831">
              <w:t xml:space="preserve"> will </w:t>
            </w:r>
            <w:r w:rsidR="00F31831" w:rsidRPr="00E14F86">
              <w:t>be equivalent to 2 days</w:t>
            </w:r>
            <w:r w:rsidR="003F088A" w:rsidRPr="00E14F86">
              <w:t xml:space="preserve"> (14 hours) over a combination of in-person and online</w:t>
            </w:r>
            <w:r w:rsidR="0070695F" w:rsidRPr="00E14F86">
              <w:t xml:space="preserve"> content. </w:t>
            </w:r>
            <w:r w:rsidRPr="00E14F86">
              <w:t>The training covers the skills needed to use our</w:t>
            </w:r>
            <w:r w:rsidRPr="00E14F86">
              <w:rPr>
                <w:rFonts w:ascii="Arial" w:hAnsi="Arial" w:cs="Arial"/>
                <w:color w:val="333333"/>
              </w:rPr>
              <w:t xml:space="preserve"> confidential online platforms to review cases and attend </w:t>
            </w:r>
            <w:r w:rsidR="00CD3D04">
              <w:rPr>
                <w:rFonts w:ascii="Arial" w:hAnsi="Arial" w:cs="Arial"/>
                <w:color w:val="333333"/>
              </w:rPr>
              <w:t>meetings</w:t>
            </w:r>
            <w:r>
              <w:rPr>
                <w:rFonts w:ascii="Arial" w:hAnsi="Arial" w:cs="Arial"/>
                <w:color w:val="333333"/>
              </w:rPr>
              <w:t>.</w:t>
            </w:r>
          </w:p>
          <w:p w14:paraId="448431B4" w14:textId="5E03806E" w:rsidR="00E96801" w:rsidRPr="00DD2557" w:rsidRDefault="00E96801" w:rsidP="00734D34">
            <w:pPr>
              <w:spacing w:before="60" w:afterLines="60" w:after="144" w:line="240" w:lineRule="auto"/>
              <w:jc w:val="both"/>
              <w:rPr>
                <w:rFonts w:ascii="Arial" w:hAnsi="Arial" w:cs="Arial"/>
                <w:color w:val="333333"/>
              </w:rPr>
            </w:pPr>
            <w:r>
              <w:rPr>
                <w:rFonts w:ascii="Arial" w:hAnsi="Arial" w:cs="Arial"/>
                <w:color w:val="333333"/>
              </w:rPr>
              <w:t xml:space="preserve">You will be </w:t>
            </w:r>
            <w:r w:rsidR="008A07FF">
              <w:rPr>
                <w:rFonts w:ascii="Arial" w:hAnsi="Arial" w:cs="Arial"/>
                <w:color w:val="333333"/>
              </w:rPr>
              <w:t>provided with the relevant technology to receive the cases and attend online meetings.</w:t>
            </w:r>
          </w:p>
          <w:p w14:paraId="304F6958" w14:textId="51D5864A" w:rsidR="00A56EFB" w:rsidRPr="00902C5E" w:rsidRDefault="009956F3" w:rsidP="00734D34">
            <w:pPr>
              <w:spacing w:before="60" w:afterLines="60" w:after="144" w:line="240" w:lineRule="auto"/>
              <w:jc w:val="both"/>
              <w:rPr>
                <w:rFonts w:ascii="Arial" w:hAnsi="Arial" w:cs="Arial"/>
                <w:color w:val="333333"/>
              </w:rPr>
            </w:pPr>
            <w:r>
              <w:rPr>
                <w:rFonts w:ascii="Arial" w:hAnsi="Arial" w:cs="Arial"/>
                <w:color w:val="333333"/>
              </w:rPr>
              <w:t>Ongoing direct support is provided by CMSS project team members</w:t>
            </w:r>
            <w:r w:rsidR="006717C5">
              <w:rPr>
                <w:rFonts w:ascii="Arial" w:hAnsi="Arial" w:cs="Arial"/>
                <w:color w:val="333333"/>
              </w:rPr>
              <w:t xml:space="preserve">, with a named individual </w:t>
            </w:r>
            <w:r w:rsidR="002D2906">
              <w:rPr>
                <w:rFonts w:ascii="Arial" w:hAnsi="Arial" w:cs="Arial"/>
                <w:color w:val="333333"/>
              </w:rPr>
              <w:t>contact</w:t>
            </w:r>
            <w:r w:rsidR="006717C5">
              <w:rPr>
                <w:rFonts w:ascii="Arial" w:hAnsi="Arial" w:cs="Arial"/>
                <w:color w:val="333333"/>
              </w:rPr>
              <w:t xml:space="preserve"> providing one-to-one and group reflection and learning spaces for </w:t>
            </w:r>
            <w:r w:rsidR="0026402D">
              <w:rPr>
                <w:rFonts w:ascii="Arial" w:hAnsi="Arial" w:cs="Arial"/>
                <w:color w:val="333333"/>
              </w:rPr>
              <w:t xml:space="preserve">all </w:t>
            </w:r>
            <w:r w:rsidR="006717C5">
              <w:rPr>
                <w:rFonts w:ascii="Arial" w:hAnsi="Arial" w:cs="Arial"/>
                <w:color w:val="333333"/>
              </w:rPr>
              <w:t xml:space="preserve">volunteer </w:t>
            </w:r>
            <w:r w:rsidR="000D1337">
              <w:rPr>
                <w:rFonts w:ascii="Arial" w:hAnsi="Arial" w:cs="Arial"/>
                <w:color w:val="333333"/>
              </w:rPr>
              <w:t>group</w:t>
            </w:r>
            <w:r w:rsidR="006717C5">
              <w:rPr>
                <w:rFonts w:ascii="Arial" w:hAnsi="Arial" w:cs="Arial"/>
                <w:color w:val="333333"/>
              </w:rPr>
              <w:t xml:space="preserve"> members.</w:t>
            </w:r>
          </w:p>
        </w:tc>
      </w:tr>
      <w:tr w:rsidR="00EC0617" w:rsidRPr="00B957DE" w14:paraId="2CDBF049" w14:textId="77777777" w:rsidTr="000F5830">
        <w:trPr>
          <w:trHeight w:val="1780"/>
        </w:trPr>
        <w:tc>
          <w:tcPr>
            <w:tcW w:w="10632" w:type="dxa"/>
            <w:gridSpan w:val="2"/>
          </w:tcPr>
          <w:p w14:paraId="324F20FE" w14:textId="77777777" w:rsidR="00EC0617" w:rsidRPr="00AD3443" w:rsidRDefault="00EC0617" w:rsidP="00EC0617">
            <w:pPr>
              <w:spacing w:after="0" w:line="240" w:lineRule="auto"/>
              <w:rPr>
                <w:rFonts w:ascii="Arial" w:hAnsi="Arial" w:cs="Arial"/>
                <w:b/>
                <w:color w:val="6A2A89" w:themeColor="text1"/>
              </w:rPr>
            </w:pPr>
            <w:r w:rsidRPr="00AD3443">
              <w:rPr>
                <w:rFonts w:ascii="Arial" w:hAnsi="Arial" w:cs="Arial"/>
                <w:b/>
                <w:color w:val="6A2A89" w:themeColor="text1"/>
              </w:rPr>
              <w:t>Specific requirements</w:t>
            </w:r>
          </w:p>
          <w:p w14:paraId="600F7DC8" w14:textId="729A9C8C" w:rsidR="006717C5" w:rsidRPr="00685506" w:rsidRDefault="006717C5" w:rsidP="004C2BEB">
            <w:pPr>
              <w:pStyle w:val="ListParagraph"/>
              <w:numPr>
                <w:ilvl w:val="0"/>
                <w:numId w:val="4"/>
              </w:numPr>
              <w:spacing w:after="144" w:line="240" w:lineRule="auto"/>
              <w:jc w:val="both"/>
              <w:rPr>
                <w:rFonts w:ascii="Arial" w:hAnsi="Arial" w:cs="Arial"/>
                <w:color w:val="333333"/>
              </w:rPr>
            </w:pPr>
            <w:r w:rsidRPr="00685506">
              <w:rPr>
                <w:rFonts w:ascii="Arial" w:hAnsi="Arial" w:cs="Arial"/>
                <w:color w:val="333333"/>
              </w:rPr>
              <w:t>A</w:t>
            </w:r>
            <w:r>
              <w:rPr>
                <w:rFonts w:ascii="Arial" w:hAnsi="Arial" w:cs="Arial"/>
                <w:color w:val="333333"/>
              </w:rPr>
              <w:t>n understanding of wellbeing and protection concerns for children and/or adults</w:t>
            </w:r>
            <w:r w:rsidR="00D84F9D">
              <w:rPr>
                <w:rFonts w:ascii="Arial" w:hAnsi="Arial" w:cs="Arial"/>
                <w:color w:val="333333"/>
              </w:rPr>
              <w:t>.</w:t>
            </w:r>
          </w:p>
          <w:p w14:paraId="4D593E7E" w14:textId="1173B7EB" w:rsidR="006717C5" w:rsidRPr="00685506" w:rsidRDefault="006717C5" w:rsidP="004C2BEB">
            <w:pPr>
              <w:pStyle w:val="ListParagraph"/>
              <w:numPr>
                <w:ilvl w:val="0"/>
                <w:numId w:val="4"/>
              </w:numPr>
              <w:spacing w:after="144" w:line="240" w:lineRule="auto"/>
              <w:jc w:val="both"/>
              <w:rPr>
                <w:rFonts w:ascii="Arial" w:hAnsi="Arial" w:cs="Arial"/>
                <w:color w:val="333333"/>
              </w:rPr>
            </w:pPr>
            <w:r>
              <w:rPr>
                <w:rFonts w:ascii="Arial" w:hAnsi="Arial" w:cs="Arial"/>
                <w:color w:val="333333"/>
              </w:rPr>
              <w:t>Expertise and experience in either HR, Law, Sports Governance</w:t>
            </w:r>
            <w:r w:rsidR="004466AD">
              <w:rPr>
                <w:rFonts w:ascii="Arial" w:hAnsi="Arial" w:cs="Arial"/>
                <w:color w:val="333333"/>
              </w:rPr>
              <w:t>, Safeguarding/Social Work</w:t>
            </w:r>
            <w:r w:rsidR="00A8618E">
              <w:rPr>
                <w:rFonts w:ascii="Arial" w:hAnsi="Arial" w:cs="Arial"/>
                <w:color w:val="333333"/>
              </w:rPr>
              <w:t>/Mental Health</w:t>
            </w:r>
            <w:r>
              <w:rPr>
                <w:rFonts w:ascii="Arial" w:hAnsi="Arial" w:cs="Arial"/>
                <w:color w:val="333333"/>
              </w:rPr>
              <w:t xml:space="preserve"> or</w:t>
            </w:r>
            <w:r w:rsidR="004466AD">
              <w:rPr>
                <w:rFonts w:ascii="Arial" w:hAnsi="Arial" w:cs="Arial"/>
                <w:color w:val="333333"/>
              </w:rPr>
              <w:t xml:space="preserve"> </w:t>
            </w:r>
            <w:r w:rsidR="005245B3" w:rsidRPr="008744C0">
              <w:rPr>
                <w:rFonts w:ascii="Arial" w:hAnsi="Arial" w:cs="Arial"/>
                <w:iCs/>
              </w:rPr>
              <w:t>lived experience of reporting a wellbeing or protection concern in a sporting context.</w:t>
            </w:r>
          </w:p>
          <w:p w14:paraId="73BF43A2" w14:textId="05680C14" w:rsidR="006717C5" w:rsidRPr="00685506" w:rsidRDefault="006717C5" w:rsidP="004C2BEB">
            <w:pPr>
              <w:pStyle w:val="ListParagraph"/>
              <w:numPr>
                <w:ilvl w:val="0"/>
                <w:numId w:val="4"/>
              </w:numPr>
              <w:spacing w:after="144" w:line="240" w:lineRule="auto"/>
              <w:jc w:val="both"/>
              <w:rPr>
                <w:rFonts w:ascii="Arial" w:hAnsi="Arial" w:cs="Arial"/>
                <w:color w:val="333333"/>
              </w:rPr>
            </w:pPr>
            <w:r>
              <w:rPr>
                <w:rFonts w:ascii="Arial" w:hAnsi="Arial" w:cs="Arial"/>
                <w:color w:val="333333"/>
              </w:rPr>
              <w:t>Ability</w:t>
            </w:r>
            <w:r w:rsidR="004466AD">
              <w:rPr>
                <w:rFonts w:ascii="Arial" w:hAnsi="Arial" w:cs="Arial"/>
                <w:color w:val="333333"/>
              </w:rPr>
              <w:t xml:space="preserve"> to assess and analyse information presented as a case for consideration</w:t>
            </w:r>
            <w:r w:rsidR="00D84F9D">
              <w:rPr>
                <w:rFonts w:ascii="Arial" w:hAnsi="Arial" w:cs="Arial"/>
                <w:color w:val="333333"/>
              </w:rPr>
              <w:t>.</w:t>
            </w:r>
          </w:p>
          <w:p w14:paraId="0B929238" w14:textId="03A4162A" w:rsidR="006717C5" w:rsidRDefault="004466AD" w:rsidP="004C2BEB">
            <w:pPr>
              <w:pStyle w:val="ListParagraph"/>
              <w:numPr>
                <w:ilvl w:val="0"/>
                <w:numId w:val="4"/>
              </w:numPr>
              <w:spacing w:after="144" w:line="240" w:lineRule="auto"/>
              <w:jc w:val="both"/>
              <w:rPr>
                <w:rFonts w:ascii="Arial" w:hAnsi="Arial" w:cs="Arial"/>
                <w:color w:val="333333"/>
              </w:rPr>
            </w:pPr>
            <w:r>
              <w:rPr>
                <w:rFonts w:ascii="Arial" w:hAnsi="Arial" w:cs="Arial"/>
                <w:color w:val="333333"/>
              </w:rPr>
              <w:t>Ability to listen and communicate effectively as part of a collective process</w:t>
            </w:r>
            <w:r w:rsidR="00D84F9D">
              <w:rPr>
                <w:rFonts w:ascii="Arial" w:hAnsi="Arial" w:cs="Arial"/>
                <w:color w:val="333333"/>
              </w:rPr>
              <w:t>.</w:t>
            </w:r>
          </w:p>
          <w:p w14:paraId="639523B0" w14:textId="48F2F3E4" w:rsidR="00DD2557" w:rsidRPr="00E14F86" w:rsidRDefault="0073157A" w:rsidP="004C2BEB">
            <w:pPr>
              <w:pStyle w:val="ListParagraph"/>
              <w:numPr>
                <w:ilvl w:val="0"/>
                <w:numId w:val="4"/>
              </w:numPr>
              <w:spacing w:after="144" w:line="240" w:lineRule="auto"/>
              <w:jc w:val="both"/>
              <w:rPr>
                <w:rFonts w:ascii="Arial" w:hAnsi="Arial" w:cs="Arial"/>
                <w:color w:val="333333"/>
              </w:rPr>
            </w:pPr>
            <w:r w:rsidRPr="00E14F86">
              <w:rPr>
                <w:rFonts w:ascii="Arial" w:hAnsi="Arial" w:cs="Arial"/>
                <w:color w:val="333333"/>
              </w:rPr>
              <w:t>Non-judgemental and respectful, with some knowledge of children’s and adult’s human rights</w:t>
            </w:r>
            <w:r w:rsidR="00D84F9D" w:rsidRPr="00E14F86">
              <w:rPr>
                <w:rFonts w:ascii="Arial" w:hAnsi="Arial" w:cs="Arial"/>
                <w:color w:val="333333"/>
              </w:rPr>
              <w:t>.</w:t>
            </w:r>
          </w:p>
          <w:p w14:paraId="2BEE0C63" w14:textId="2B83593B" w:rsidR="000D1337" w:rsidRPr="00E14F86" w:rsidRDefault="000D1337" w:rsidP="004C2BEB">
            <w:pPr>
              <w:pStyle w:val="ListParagraph"/>
              <w:numPr>
                <w:ilvl w:val="0"/>
                <w:numId w:val="4"/>
              </w:numPr>
              <w:spacing w:after="144" w:line="240" w:lineRule="auto"/>
              <w:jc w:val="both"/>
              <w:rPr>
                <w:rFonts w:ascii="Arial" w:hAnsi="Arial" w:cs="Arial"/>
                <w:color w:val="333333"/>
              </w:rPr>
            </w:pPr>
            <w:r w:rsidRPr="00E14F86">
              <w:rPr>
                <w:rFonts w:ascii="Arial" w:hAnsi="Arial" w:cs="Arial"/>
                <w:color w:val="333333"/>
              </w:rPr>
              <w:t>Completion of a basic Disclosure Scotland check</w:t>
            </w:r>
            <w:r w:rsidR="00D84F9D" w:rsidRPr="00E14F86">
              <w:rPr>
                <w:rFonts w:ascii="Arial" w:hAnsi="Arial" w:cs="Arial"/>
                <w:color w:val="333333"/>
              </w:rPr>
              <w:t>.</w:t>
            </w:r>
          </w:p>
          <w:p w14:paraId="42C22395" w14:textId="1E736E8C" w:rsidR="002E61AF" w:rsidRPr="0073157A" w:rsidRDefault="002E61AF" w:rsidP="004C2BEB">
            <w:pPr>
              <w:pStyle w:val="ListParagraph"/>
              <w:numPr>
                <w:ilvl w:val="0"/>
                <w:numId w:val="4"/>
              </w:numPr>
              <w:spacing w:after="144" w:line="240" w:lineRule="auto"/>
              <w:jc w:val="both"/>
              <w:rPr>
                <w:rFonts w:ascii="Arial" w:hAnsi="Arial" w:cs="Arial"/>
                <w:color w:val="333333"/>
              </w:rPr>
            </w:pPr>
            <w:r w:rsidRPr="00E14F86">
              <w:rPr>
                <w:rFonts w:ascii="Arial" w:hAnsi="Arial" w:cs="Arial"/>
                <w:color w:val="333333"/>
              </w:rPr>
              <w:t xml:space="preserve">Access to </w:t>
            </w:r>
            <w:r w:rsidR="0026402D" w:rsidRPr="00E14F86">
              <w:rPr>
                <w:rFonts w:ascii="Arial" w:hAnsi="Arial" w:cs="Arial"/>
                <w:color w:val="333333"/>
              </w:rPr>
              <w:t>Wi-Fi</w:t>
            </w:r>
            <w:r w:rsidRPr="00E14F86">
              <w:rPr>
                <w:rFonts w:ascii="Arial" w:hAnsi="Arial" w:cs="Arial"/>
                <w:color w:val="333333"/>
              </w:rPr>
              <w:t xml:space="preserve"> to support </w:t>
            </w:r>
            <w:r w:rsidR="00EF06CA" w:rsidRPr="00E14F86">
              <w:rPr>
                <w:rFonts w:ascii="Arial" w:hAnsi="Arial" w:cs="Arial"/>
                <w:color w:val="333333"/>
              </w:rPr>
              <w:t xml:space="preserve">confidential </w:t>
            </w:r>
            <w:r w:rsidRPr="00E14F86">
              <w:rPr>
                <w:rFonts w:ascii="Arial" w:hAnsi="Arial" w:cs="Arial"/>
                <w:color w:val="333333"/>
              </w:rPr>
              <w:t xml:space="preserve">access to </w:t>
            </w:r>
            <w:r w:rsidR="00D84F9D" w:rsidRPr="00E14F86">
              <w:rPr>
                <w:rFonts w:ascii="Arial" w:hAnsi="Arial" w:cs="Arial"/>
                <w:color w:val="333333"/>
              </w:rPr>
              <w:t>electronic cases and attendance at group meetings.</w:t>
            </w:r>
          </w:p>
        </w:tc>
      </w:tr>
      <w:tr w:rsidR="00EC0617" w:rsidRPr="00667052" w14:paraId="1CD0F9C2" w14:textId="77777777" w:rsidTr="000F5830">
        <w:trPr>
          <w:trHeight w:val="1780"/>
        </w:trPr>
        <w:tc>
          <w:tcPr>
            <w:tcW w:w="10632" w:type="dxa"/>
            <w:gridSpan w:val="2"/>
          </w:tcPr>
          <w:p w14:paraId="0C9DDC3E" w14:textId="77777777" w:rsidR="00EC0617" w:rsidRPr="00814DA0" w:rsidRDefault="00EC0617" w:rsidP="00EC0617">
            <w:pPr>
              <w:spacing w:after="0" w:line="240" w:lineRule="auto"/>
              <w:rPr>
                <w:rFonts w:ascii="Arial" w:hAnsi="Arial" w:cs="Arial"/>
                <w:b/>
                <w:color w:val="333333"/>
              </w:rPr>
            </w:pPr>
            <w:r w:rsidRPr="00AD3443">
              <w:rPr>
                <w:rFonts w:ascii="Arial" w:hAnsi="Arial" w:cs="Arial"/>
                <w:b/>
                <w:color w:val="6A2A89" w:themeColor="text1"/>
              </w:rPr>
              <w:t>Core requirements for all volunteer roles</w:t>
            </w:r>
          </w:p>
          <w:p w14:paraId="1F16E116" w14:textId="77777777" w:rsidR="00EC0617" w:rsidRPr="00685506" w:rsidRDefault="00EC0617" w:rsidP="00EC0617">
            <w:pPr>
              <w:pStyle w:val="ListParagraph"/>
              <w:numPr>
                <w:ilvl w:val="0"/>
                <w:numId w:val="4"/>
              </w:numPr>
              <w:spacing w:after="144" w:line="240" w:lineRule="auto"/>
              <w:rPr>
                <w:rFonts w:ascii="Arial" w:hAnsi="Arial" w:cs="Arial"/>
                <w:color w:val="333333"/>
              </w:rPr>
            </w:pPr>
            <w:r w:rsidRPr="00685506">
              <w:rPr>
                <w:rFonts w:ascii="Arial" w:hAnsi="Arial" w:cs="Arial"/>
                <w:color w:val="333333"/>
              </w:rPr>
              <w:t xml:space="preserve">A positive and realistic commitment to volunteering </w:t>
            </w:r>
            <w:proofErr w:type="gramStart"/>
            <w:r w:rsidRPr="00685506">
              <w:rPr>
                <w:rFonts w:ascii="Arial" w:hAnsi="Arial" w:cs="Arial"/>
                <w:color w:val="333333"/>
              </w:rPr>
              <w:t>role</w:t>
            </w:r>
            <w:proofErr w:type="gramEnd"/>
          </w:p>
          <w:p w14:paraId="4BC5C310" w14:textId="77777777" w:rsidR="00EC0617" w:rsidRPr="00685506" w:rsidRDefault="00EC0617" w:rsidP="00EC0617">
            <w:pPr>
              <w:pStyle w:val="ListParagraph"/>
              <w:numPr>
                <w:ilvl w:val="0"/>
                <w:numId w:val="4"/>
              </w:numPr>
              <w:spacing w:after="144" w:line="240" w:lineRule="auto"/>
              <w:rPr>
                <w:rFonts w:ascii="Arial" w:hAnsi="Arial" w:cs="Arial"/>
                <w:color w:val="333333"/>
              </w:rPr>
            </w:pPr>
            <w:r w:rsidRPr="00685506">
              <w:rPr>
                <w:rFonts w:ascii="Arial" w:hAnsi="Arial" w:cs="Arial"/>
                <w:color w:val="333333"/>
              </w:rPr>
              <w:t xml:space="preserve">An understanding of, and commitment to, the values of Children 1st </w:t>
            </w:r>
          </w:p>
          <w:p w14:paraId="7CD90DE2" w14:textId="77777777" w:rsidR="00EC0617" w:rsidRPr="00685506" w:rsidRDefault="00EC0617" w:rsidP="00EC0617">
            <w:pPr>
              <w:pStyle w:val="ListParagraph"/>
              <w:numPr>
                <w:ilvl w:val="0"/>
                <w:numId w:val="4"/>
              </w:numPr>
              <w:spacing w:after="144" w:line="240" w:lineRule="auto"/>
              <w:rPr>
                <w:rFonts w:ascii="Arial" w:hAnsi="Arial" w:cs="Arial"/>
                <w:color w:val="333333"/>
              </w:rPr>
            </w:pPr>
            <w:r w:rsidRPr="00685506">
              <w:rPr>
                <w:rFonts w:ascii="Arial" w:hAnsi="Arial" w:cs="Arial"/>
                <w:color w:val="333333"/>
              </w:rPr>
              <w:t>Sensitivity to the needs of others</w:t>
            </w:r>
          </w:p>
          <w:p w14:paraId="2DF68579" w14:textId="77777777" w:rsidR="00EC0617" w:rsidRPr="00685506" w:rsidRDefault="00EC0617" w:rsidP="00EC0617">
            <w:pPr>
              <w:pStyle w:val="ListParagraph"/>
              <w:numPr>
                <w:ilvl w:val="0"/>
                <w:numId w:val="4"/>
              </w:numPr>
              <w:spacing w:after="144" w:line="240" w:lineRule="auto"/>
              <w:rPr>
                <w:rFonts w:ascii="Arial" w:hAnsi="Arial" w:cs="Arial"/>
                <w:color w:val="333333"/>
              </w:rPr>
            </w:pPr>
            <w:r w:rsidRPr="00685506">
              <w:rPr>
                <w:rFonts w:ascii="Arial" w:hAnsi="Arial" w:cs="Arial"/>
                <w:color w:val="333333"/>
              </w:rPr>
              <w:t>A self-assured and positive outlook</w:t>
            </w:r>
          </w:p>
          <w:p w14:paraId="656B3BDC" w14:textId="77777777" w:rsidR="00EC0617" w:rsidRPr="00685506" w:rsidRDefault="00EC0617" w:rsidP="00EC0617">
            <w:pPr>
              <w:pStyle w:val="ListParagraph"/>
              <w:numPr>
                <w:ilvl w:val="0"/>
                <w:numId w:val="4"/>
              </w:numPr>
              <w:spacing w:after="144" w:line="240" w:lineRule="auto"/>
              <w:rPr>
                <w:rFonts w:ascii="Arial" w:hAnsi="Arial" w:cs="Arial"/>
                <w:color w:val="333333"/>
              </w:rPr>
            </w:pPr>
            <w:r w:rsidRPr="00685506">
              <w:rPr>
                <w:rFonts w:ascii="Arial" w:hAnsi="Arial" w:cs="Arial"/>
                <w:color w:val="333333"/>
              </w:rPr>
              <w:t>Responsible and accountable</w:t>
            </w:r>
          </w:p>
          <w:p w14:paraId="5DE45D02" w14:textId="77777777" w:rsidR="00EC0617" w:rsidRPr="00667052" w:rsidRDefault="00EC0617" w:rsidP="00EC0617">
            <w:pPr>
              <w:pStyle w:val="ListParagraph"/>
              <w:numPr>
                <w:ilvl w:val="0"/>
                <w:numId w:val="4"/>
              </w:numPr>
              <w:spacing w:after="144" w:line="240" w:lineRule="auto"/>
              <w:rPr>
                <w:rFonts w:ascii="Arial" w:hAnsi="Arial" w:cs="Arial"/>
                <w:color w:val="333333"/>
                <w:lang w:val="en"/>
              </w:rPr>
            </w:pPr>
            <w:r w:rsidRPr="00685506">
              <w:rPr>
                <w:rFonts w:ascii="Arial" w:hAnsi="Arial" w:cs="Arial"/>
                <w:color w:val="333333"/>
              </w:rPr>
              <w:t>A desire to learn and help others to learn</w:t>
            </w:r>
            <w:r w:rsidRPr="00667052">
              <w:rPr>
                <w:rFonts w:ascii="Arial" w:hAnsi="Arial" w:cs="Arial"/>
                <w:color w:val="333333"/>
                <w:lang w:val="en"/>
              </w:rPr>
              <w:t xml:space="preserve"> </w:t>
            </w:r>
          </w:p>
        </w:tc>
      </w:tr>
      <w:tr w:rsidR="00EC0617" w:rsidRPr="00273616" w14:paraId="5E55F3DA" w14:textId="77777777" w:rsidTr="000F5830">
        <w:trPr>
          <w:trHeight w:val="555"/>
        </w:trPr>
        <w:tc>
          <w:tcPr>
            <w:tcW w:w="10632" w:type="dxa"/>
            <w:gridSpan w:val="2"/>
          </w:tcPr>
          <w:p w14:paraId="22A29D05" w14:textId="77777777" w:rsidR="00C2216C" w:rsidRDefault="00EC0617" w:rsidP="00EC0617">
            <w:pPr>
              <w:spacing w:after="0" w:line="240" w:lineRule="auto"/>
              <w:rPr>
                <w:rFonts w:ascii="Arial" w:hAnsi="Arial" w:cs="Arial"/>
                <w:b/>
                <w:color w:val="6A2A89" w:themeColor="text1"/>
              </w:rPr>
            </w:pPr>
            <w:r w:rsidRPr="00AD3443">
              <w:rPr>
                <w:rFonts w:ascii="Arial" w:hAnsi="Arial" w:cs="Arial"/>
                <w:b/>
                <w:color w:val="6A2A89" w:themeColor="text1"/>
              </w:rPr>
              <w:t>Time commitment</w:t>
            </w:r>
          </w:p>
          <w:p w14:paraId="180A4DC3" w14:textId="6907E11D" w:rsidR="00DD2557" w:rsidRPr="00273616" w:rsidRDefault="0073157A" w:rsidP="0026402D">
            <w:pPr>
              <w:spacing w:after="120" w:line="240" w:lineRule="auto"/>
              <w:jc w:val="both"/>
            </w:pPr>
            <w:r w:rsidRPr="00E14F86">
              <w:t xml:space="preserve">On successful completion of the </w:t>
            </w:r>
            <w:r w:rsidR="00EE68F3" w:rsidRPr="00E14F86">
              <w:t>induction</w:t>
            </w:r>
            <w:r w:rsidRPr="00E14F86">
              <w:t xml:space="preserve"> training,</w:t>
            </w:r>
            <w:r>
              <w:t xml:space="preserve"> </w:t>
            </w:r>
            <w:r w:rsidR="002D44D4">
              <w:t xml:space="preserve">we ask for a minimum of one year’s commitment to include 8 – 10 hours per month which includes preparation time and </w:t>
            </w:r>
            <w:r w:rsidR="00146583">
              <w:t>group meeting</w:t>
            </w:r>
            <w:r w:rsidR="002D44D4">
              <w:t xml:space="preserve"> attendance. In addition to this, volunteers are asked to attend one-to-one and group </w:t>
            </w:r>
            <w:r w:rsidR="00146583">
              <w:t>reflections</w:t>
            </w:r>
            <w:r w:rsidR="002D44D4">
              <w:t>, and ongoing training</w:t>
            </w:r>
            <w:r w:rsidR="00015CA8">
              <w:t xml:space="preserve"> on a quarterly basis</w:t>
            </w:r>
            <w:r w:rsidR="002D44D4">
              <w:t xml:space="preserve"> to support their development.</w:t>
            </w:r>
            <w:r w:rsidR="00B004A8">
              <w:t xml:space="preserve"> Both meetings</w:t>
            </w:r>
            <w:r w:rsidR="00536626">
              <w:t xml:space="preserve"> and ongoing training will be </w:t>
            </w:r>
            <w:proofErr w:type="spellStart"/>
            <w:r w:rsidR="00536626">
              <w:t>outwith</w:t>
            </w:r>
            <w:proofErr w:type="spellEnd"/>
            <w:r w:rsidR="00536626">
              <w:t xml:space="preserve"> normal working hours.</w:t>
            </w:r>
          </w:p>
        </w:tc>
      </w:tr>
      <w:tr w:rsidR="00EC0617" w:rsidRPr="00C272F1" w14:paraId="1699C586" w14:textId="77777777" w:rsidTr="000F5830">
        <w:trPr>
          <w:trHeight w:val="555"/>
        </w:trPr>
        <w:tc>
          <w:tcPr>
            <w:tcW w:w="10632" w:type="dxa"/>
            <w:gridSpan w:val="2"/>
          </w:tcPr>
          <w:p w14:paraId="2278CD03" w14:textId="77777777" w:rsidR="00EC0617" w:rsidRPr="00AD3443" w:rsidRDefault="00EC0617" w:rsidP="00EC0617">
            <w:pPr>
              <w:spacing w:after="0" w:line="240" w:lineRule="auto"/>
              <w:rPr>
                <w:rFonts w:ascii="Arial" w:hAnsi="Arial" w:cs="Arial"/>
                <w:b/>
                <w:color w:val="6A2A89" w:themeColor="text1"/>
              </w:rPr>
            </w:pPr>
            <w:r w:rsidRPr="00AD3443">
              <w:rPr>
                <w:rFonts w:ascii="Arial" w:hAnsi="Arial" w:cs="Arial"/>
                <w:b/>
                <w:color w:val="6A2A89" w:themeColor="text1"/>
              </w:rPr>
              <w:t>Out-of-pocket expenses</w:t>
            </w:r>
          </w:p>
          <w:p w14:paraId="0F5DA543" w14:textId="551D065C" w:rsidR="00DD2557" w:rsidRPr="00EC0617" w:rsidRDefault="009956F3" w:rsidP="00263601">
            <w:pPr>
              <w:spacing w:after="144" w:line="240" w:lineRule="auto"/>
              <w:jc w:val="both"/>
              <w:rPr>
                <w:rFonts w:ascii="Arial" w:hAnsi="Arial" w:cs="Arial"/>
                <w:b/>
                <w:bCs/>
                <w:color w:val="333333"/>
              </w:rPr>
            </w:pPr>
            <w:r>
              <w:t xml:space="preserve">Volunteers </w:t>
            </w:r>
            <w:r w:rsidR="00263601">
              <w:t>can</w:t>
            </w:r>
            <w:r>
              <w:t xml:space="preserve"> claim reasonable out-of-pocket expenses for travel and costs incurred as part of the volunteering role.</w:t>
            </w:r>
          </w:p>
        </w:tc>
      </w:tr>
      <w:tr w:rsidR="00EC0617" w:rsidRPr="00B957DE" w14:paraId="2156DB1F" w14:textId="77777777" w:rsidTr="000F5830">
        <w:tc>
          <w:tcPr>
            <w:tcW w:w="2268" w:type="dxa"/>
          </w:tcPr>
          <w:p w14:paraId="243B526A" w14:textId="77777777" w:rsidR="00EC0617" w:rsidRPr="00B957DE" w:rsidRDefault="00EC0617" w:rsidP="00B2215B">
            <w:pPr>
              <w:spacing w:before="120" w:after="120" w:line="240" w:lineRule="auto"/>
              <w:rPr>
                <w:rFonts w:ascii="Arial" w:hAnsi="Arial" w:cs="Arial"/>
                <w:b/>
                <w:color w:val="333333"/>
              </w:rPr>
            </w:pPr>
            <w:r w:rsidRPr="00AD3443">
              <w:rPr>
                <w:rFonts w:ascii="Arial" w:hAnsi="Arial" w:cs="Arial"/>
                <w:b/>
                <w:color w:val="6A2A89" w:themeColor="text1"/>
              </w:rPr>
              <w:t>Responsible to:</w:t>
            </w:r>
          </w:p>
        </w:tc>
        <w:tc>
          <w:tcPr>
            <w:tcW w:w="8364" w:type="dxa"/>
          </w:tcPr>
          <w:p w14:paraId="12D570D8" w14:textId="07B23938" w:rsidR="00EC0617" w:rsidRPr="00B957DE" w:rsidRDefault="002D44D4" w:rsidP="00B2215B">
            <w:pPr>
              <w:spacing w:before="120" w:after="120" w:line="240" w:lineRule="auto"/>
              <w:rPr>
                <w:rFonts w:ascii="Arial" w:hAnsi="Arial" w:cs="Arial"/>
                <w:color w:val="333333"/>
              </w:rPr>
            </w:pPr>
            <w:r>
              <w:rPr>
                <w:rFonts w:ascii="Arial" w:hAnsi="Arial" w:cs="Arial"/>
                <w:color w:val="333333"/>
              </w:rPr>
              <w:t>Case Management Support Service Project Worker</w:t>
            </w:r>
          </w:p>
        </w:tc>
      </w:tr>
      <w:tr w:rsidR="00EC0617" w:rsidRPr="00B957DE" w14:paraId="4B035975" w14:textId="77777777" w:rsidTr="000F5830">
        <w:tc>
          <w:tcPr>
            <w:tcW w:w="2268" w:type="dxa"/>
          </w:tcPr>
          <w:p w14:paraId="1C210723" w14:textId="77777777" w:rsidR="00EC0617" w:rsidRPr="00B957DE" w:rsidRDefault="00EC0617" w:rsidP="00B2215B">
            <w:pPr>
              <w:spacing w:before="120" w:after="120" w:line="240" w:lineRule="auto"/>
              <w:rPr>
                <w:rFonts w:ascii="Arial" w:hAnsi="Arial" w:cs="Arial"/>
                <w:b/>
                <w:color w:val="333333"/>
              </w:rPr>
            </w:pPr>
            <w:r w:rsidRPr="00AD3443">
              <w:rPr>
                <w:rFonts w:ascii="Arial" w:hAnsi="Arial" w:cs="Arial"/>
                <w:b/>
                <w:color w:val="6A2A89" w:themeColor="text1"/>
              </w:rPr>
              <w:t>Location:</w:t>
            </w:r>
          </w:p>
        </w:tc>
        <w:tc>
          <w:tcPr>
            <w:tcW w:w="8364" w:type="dxa"/>
          </w:tcPr>
          <w:p w14:paraId="3A1B7925" w14:textId="1B1C9243" w:rsidR="00EC0617" w:rsidRPr="00B957DE" w:rsidRDefault="002D44D4" w:rsidP="00B2215B">
            <w:pPr>
              <w:spacing w:before="120" w:after="120" w:line="240" w:lineRule="auto"/>
              <w:rPr>
                <w:rFonts w:ascii="Arial" w:hAnsi="Arial" w:cs="Arial"/>
                <w:color w:val="333333"/>
              </w:rPr>
            </w:pPr>
            <w:r>
              <w:rPr>
                <w:rFonts w:ascii="Arial" w:hAnsi="Arial" w:cs="Arial"/>
                <w:color w:val="333333"/>
              </w:rPr>
              <w:t xml:space="preserve">Online </w:t>
            </w:r>
            <w:r w:rsidR="001C08B2">
              <w:rPr>
                <w:rFonts w:ascii="Arial" w:hAnsi="Arial" w:cs="Arial"/>
                <w:color w:val="333333"/>
              </w:rPr>
              <w:t>group meetings</w:t>
            </w:r>
            <w:r>
              <w:rPr>
                <w:rFonts w:ascii="Arial" w:hAnsi="Arial" w:cs="Arial"/>
                <w:color w:val="333333"/>
              </w:rPr>
              <w:t>, with occasional in-person training/meetings</w:t>
            </w:r>
            <w:r w:rsidR="00F3340A">
              <w:rPr>
                <w:rFonts w:ascii="Arial" w:hAnsi="Arial" w:cs="Arial"/>
                <w:color w:val="333333"/>
              </w:rPr>
              <w:t>.</w:t>
            </w:r>
          </w:p>
        </w:tc>
      </w:tr>
    </w:tbl>
    <w:p w14:paraId="16A35D32" w14:textId="77777777" w:rsidR="00F07DDF" w:rsidRDefault="00F07DDF" w:rsidP="00EC0617"/>
    <w:p w14:paraId="40667343" w14:textId="77777777" w:rsidR="00053FBB" w:rsidRDefault="00053FBB" w:rsidP="00EC0617"/>
    <w:p w14:paraId="570FC6D7" w14:textId="77777777" w:rsidR="00053FBB" w:rsidRDefault="00053FBB" w:rsidP="00EC0617"/>
    <w:sectPr w:rsidR="00053FBB" w:rsidSect="00EC0617">
      <w:headerReference w:type="default" r:id="rId10"/>
      <w:headerReference w:type="first" r:id="rId11"/>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326B6" w14:textId="77777777" w:rsidR="008334F2" w:rsidRDefault="008334F2" w:rsidP="00586022">
      <w:pPr>
        <w:spacing w:after="0" w:line="240" w:lineRule="auto"/>
      </w:pPr>
      <w:r>
        <w:separator/>
      </w:r>
    </w:p>
  </w:endnote>
  <w:endnote w:type="continuationSeparator" w:id="0">
    <w:p w14:paraId="395F761C" w14:textId="77777777" w:rsidR="008334F2" w:rsidRDefault="008334F2" w:rsidP="00586022">
      <w:pPr>
        <w:spacing w:after="0" w:line="240" w:lineRule="auto"/>
      </w:pPr>
      <w:r>
        <w:continuationSeparator/>
      </w:r>
    </w:p>
  </w:endnote>
  <w:endnote w:type="continuationNotice" w:id="1">
    <w:p w14:paraId="07DEC95A" w14:textId="77777777" w:rsidR="008334F2" w:rsidRDefault="008334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B4ACF7" w14:textId="77777777" w:rsidR="008334F2" w:rsidRDefault="008334F2" w:rsidP="00586022">
      <w:pPr>
        <w:spacing w:after="0" w:line="240" w:lineRule="auto"/>
      </w:pPr>
      <w:r>
        <w:separator/>
      </w:r>
    </w:p>
  </w:footnote>
  <w:footnote w:type="continuationSeparator" w:id="0">
    <w:p w14:paraId="0B2676B3" w14:textId="77777777" w:rsidR="008334F2" w:rsidRDefault="008334F2" w:rsidP="00586022">
      <w:pPr>
        <w:spacing w:after="0" w:line="240" w:lineRule="auto"/>
      </w:pPr>
      <w:r>
        <w:continuationSeparator/>
      </w:r>
    </w:p>
  </w:footnote>
  <w:footnote w:type="continuationNotice" w:id="1">
    <w:p w14:paraId="0845C84E" w14:textId="77777777" w:rsidR="008334F2" w:rsidRDefault="008334F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15661" w14:textId="252EE004" w:rsidR="00155E59" w:rsidRDefault="00257947">
    <w:pPr>
      <w:pStyle w:val="Header"/>
    </w:pPr>
    <w:r>
      <w:rPr>
        <w:noProof/>
      </w:rPr>
      <w:drawing>
        <wp:anchor distT="0" distB="0" distL="114300" distR="114300" simplePos="0" relativeHeight="251658241" behindDoc="1" locked="1" layoutInCell="1" allowOverlap="0" wp14:anchorId="1254CF40" wp14:editId="64CBCD7F">
          <wp:simplePos x="0" y="0"/>
          <wp:positionH relativeFrom="page">
            <wp:align>left</wp:align>
          </wp:positionH>
          <wp:positionV relativeFrom="paragraph">
            <wp:posOffset>-430530</wp:posOffset>
          </wp:positionV>
          <wp:extent cx="7543165" cy="10668000"/>
          <wp:effectExtent l="0" t="0" r="635" b="0"/>
          <wp:wrapNone/>
          <wp:docPr id="4" name="Picture 4"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ckground patter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52313" cy="1068054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35776" w14:textId="7C3B26AB" w:rsidR="007841C4" w:rsidRDefault="00257947">
    <w:pPr>
      <w:pStyle w:val="Header"/>
    </w:pPr>
    <w:r>
      <w:rPr>
        <w:noProof/>
      </w:rPr>
      <w:drawing>
        <wp:anchor distT="0" distB="0" distL="114300" distR="114300" simplePos="0" relativeHeight="251658240" behindDoc="1" locked="1" layoutInCell="1" allowOverlap="0" wp14:anchorId="04476BDB" wp14:editId="4DED6216">
          <wp:simplePos x="0" y="0"/>
          <wp:positionH relativeFrom="column">
            <wp:posOffset>-530860</wp:posOffset>
          </wp:positionH>
          <wp:positionV relativeFrom="paragraph">
            <wp:posOffset>-449580</wp:posOffset>
          </wp:positionV>
          <wp:extent cx="7556500" cy="10687050"/>
          <wp:effectExtent l="0" t="0" r="6350" b="0"/>
          <wp:wrapNone/>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500" cy="106870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1A59"/>
    <w:multiLevelType w:val="hybridMultilevel"/>
    <w:tmpl w:val="F0C0B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C13264"/>
    <w:multiLevelType w:val="hybridMultilevel"/>
    <w:tmpl w:val="BEC40B7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 w15:restartNumberingAfterBreak="0">
    <w:nsid w:val="19563AEE"/>
    <w:multiLevelType w:val="hybridMultilevel"/>
    <w:tmpl w:val="02108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607923"/>
    <w:multiLevelType w:val="hybridMultilevel"/>
    <w:tmpl w:val="2E943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4F03EC"/>
    <w:multiLevelType w:val="hybridMultilevel"/>
    <w:tmpl w:val="32624062"/>
    <w:lvl w:ilvl="0" w:tplc="08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FC3578F"/>
    <w:multiLevelType w:val="hybridMultilevel"/>
    <w:tmpl w:val="1F742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7B41327"/>
    <w:multiLevelType w:val="hybridMultilevel"/>
    <w:tmpl w:val="E844F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2A3B08"/>
    <w:multiLevelType w:val="hybridMultilevel"/>
    <w:tmpl w:val="AE209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8206513">
    <w:abstractNumId w:val="5"/>
  </w:num>
  <w:num w:numId="2" w16cid:durableId="171340200">
    <w:abstractNumId w:val="6"/>
  </w:num>
  <w:num w:numId="3" w16cid:durableId="314578195">
    <w:abstractNumId w:val="1"/>
  </w:num>
  <w:num w:numId="4" w16cid:durableId="1663116688">
    <w:abstractNumId w:val="7"/>
  </w:num>
  <w:num w:numId="5" w16cid:durableId="936988218">
    <w:abstractNumId w:val="2"/>
  </w:num>
  <w:num w:numId="6" w16cid:durableId="1139764586">
    <w:abstractNumId w:val="3"/>
  </w:num>
  <w:num w:numId="7" w16cid:durableId="1864050539">
    <w:abstractNumId w:val="0"/>
  </w:num>
  <w:num w:numId="8" w16cid:durableId="2312801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FCB"/>
    <w:rsid w:val="000076CD"/>
    <w:rsid w:val="00015C41"/>
    <w:rsid w:val="00015CA8"/>
    <w:rsid w:val="00044628"/>
    <w:rsid w:val="00053FBB"/>
    <w:rsid w:val="00063226"/>
    <w:rsid w:val="000754F3"/>
    <w:rsid w:val="000761AA"/>
    <w:rsid w:val="000C1ADB"/>
    <w:rsid w:val="000C289F"/>
    <w:rsid w:val="000D1337"/>
    <w:rsid w:val="000F1993"/>
    <w:rsid w:val="000F5830"/>
    <w:rsid w:val="000F6A42"/>
    <w:rsid w:val="00102F70"/>
    <w:rsid w:val="00146583"/>
    <w:rsid w:val="00155E59"/>
    <w:rsid w:val="00157643"/>
    <w:rsid w:val="001779FD"/>
    <w:rsid w:val="001803DB"/>
    <w:rsid w:val="00184614"/>
    <w:rsid w:val="001864D8"/>
    <w:rsid w:val="001A7903"/>
    <w:rsid w:val="001C08B2"/>
    <w:rsid w:val="002017D8"/>
    <w:rsid w:val="002302B9"/>
    <w:rsid w:val="00233502"/>
    <w:rsid w:val="00235B8C"/>
    <w:rsid w:val="00257947"/>
    <w:rsid w:val="00257DE7"/>
    <w:rsid w:val="00263601"/>
    <w:rsid w:val="0026402D"/>
    <w:rsid w:val="002C3643"/>
    <w:rsid w:val="002C3A5F"/>
    <w:rsid w:val="002D2906"/>
    <w:rsid w:val="002D44D4"/>
    <w:rsid w:val="002D4D68"/>
    <w:rsid w:val="002E61AF"/>
    <w:rsid w:val="002F6A19"/>
    <w:rsid w:val="003231DF"/>
    <w:rsid w:val="00357AED"/>
    <w:rsid w:val="00371488"/>
    <w:rsid w:val="003763A3"/>
    <w:rsid w:val="003A2CD3"/>
    <w:rsid w:val="003B6CE7"/>
    <w:rsid w:val="003C2992"/>
    <w:rsid w:val="003C49DE"/>
    <w:rsid w:val="003F088A"/>
    <w:rsid w:val="00417116"/>
    <w:rsid w:val="004466AD"/>
    <w:rsid w:val="00456C78"/>
    <w:rsid w:val="0046750E"/>
    <w:rsid w:val="004841AD"/>
    <w:rsid w:val="004C2BEB"/>
    <w:rsid w:val="004D0039"/>
    <w:rsid w:val="004E3DB0"/>
    <w:rsid w:val="004F33E5"/>
    <w:rsid w:val="004F62D6"/>
    <w:rsid w:val="00502443"/>
    <w:rsid w:val="00502A74"/>
    <w:rsid w:val="005245B3"/>
    <w:rsid w:val="00536626"/>
    <w:rsid w:val="005372BF"/>
    <w:rsid w:val="00547920"/>
    <w:rsid w:val="005656E0"/>
    <w:rsid w:val="005770D4"/>
    <w:rsid w:val="00582FB5"/>
    <w:rsid w:val="00586022"/>
    <w:rsid w:val="005D1695"/>
    <w:rsid w:val="00625FE6"/>
    <w:rsid w:val="00630E4F"/>
    <w:rsid w:val="00633796"/>
    <w:rsid w:val="00635E1D"/>
    <w:rsid w:val="00641890"/>
    <w:rsid w:val="00670E0D"/>
    <w:rsid w:val="006717C5"/>
    <w:rsid w:val="00685D88"/>
    <w:rsid w:val="00692C18"/>
    <w:rsid w:val="006E4A89"/>
    <w:rsid w:val="007009DC"/>
    <w:rsid w:val="0070695F"/>
    <w:rsid w:val="0073157A"/>
    <w:rsid w:val="00731E7F"/>
    <w:rsid w:val="00734D34"/>
    <w:rsid w:val="007841C4"/>
    <w:rsid w:val="00784DD3"/>
    <w:rsid w:val="0079311C"/>
    <w:rsid w:val="0079471C"/>
    <w:rsid w:val="007A486C"/>
    <w:rsid w:val="007E211F"/>
    <w:rsid w:val="007E5788"/>
    <w:rsid w:val="007E7A0B"/>
    <w:rsid w:val="00807752"/>
    <w:rsid w:val="008252CA"/>
    <w:rsid w:val="00826EB3"/>
    <w:rsid w:val="00830902"/>
    <w:rsid w:val="008334F2"/>
    <w:rsid w:val="0084205C"/>
    <w:rsid w:val="00863389"/>
    <w:rsid w:val="008744C0"/>
    <w:rsid w:val="008A07FF"/>
    <w:rsid w:val="009060CF"/>
    <w:rsid w:val="00953F0C"/>
    <w:rsid w:val="00972CFB"/>
    <w:rsid w:val="00992114"/>
    <w:rsid w:val="009956F3"/>
    <w:rsid w:val="009C0A2A"/>
    <w:rsid w:val="009C5579"/>
    <w:rsid w:val="009F0CC1"/>
    <w:rsid w:val="00A56EFB"/>
    <w:rsid w:val="00A6789E"/>
    <w:rsid w:val="00A717E2"/>
    <w:rsid w:val="00A8618E"/>
    <w:rsid w:val="00AD3443"/>
    <w:rsid w:val="00B004A8"/>
    <w:rsid w:val="00B27932"/>
    <w:rsid w:val="00B305AE"/>
    <w:rsid w:val="00B347F4"/>
    <w:rsid w:val="00B40CFB"/>
    <w:rsid w:val="00B80248"/>
    <w:rsid w:val="00B936D6"/>
    <w:rsid w:val="00BC2FCB"/>
    <w:rsid w:val="00C12930"/>
    <w:rsid w:val="00C2216C"/>
    <w:rsid w:val="00C22FF2"/>
    <w:rsid w:val="00C314F9"/>
    <w:rsid w:val="00C778D1"/>
    <w:rsid w:val="00C822AA"/>
    <w:rsid w:val="00C96932"/>
    <w:rsid w:val="00CA47A7"/>
    <w:rsid w:val="00CD3D04"/>
    <w:rsid w:val="00CE6E07"/>
    <w:rsid w:val="00CF2925"/>
    <w:rsid w:val="00D011C0"/>
    <w:rsid w:val="00D042E6"/>
    <w:rsid w:val="00D05C04"/>
    <w:rsid w:val="00D446AB"/>
    <w:rsid w:val="00D51C2E"/>
    <w:rsid w:val="00D54893"/>
    <w:rsid w:val="00D57FFA"/>
    <w:rsid w:val="00D82DFE"/>
    <w:rsid w:val="00D84F9D"/>
    <w:rsid w:val="00D92B2D"/>
    <w:rsid w:val="00DB13C5"/>
    <w:rsid w:val="00DD2557"/>
    <w:rsid w:val="00E00AC8"/>
    <w:rsid w:val="00E14F86"/>
    <w:rsid w:val="00E67427"/>
    <w:rsid w:val="00E96801"/>
    <w:rsid w:val="00EA35EB"/>
    <w:rsid w:val="00EC0438"/>
    <w:rsid w:val="00EC0617"/>
    <w:rsid w:val="00EE1E94"/>
    <w:rsid w:val="00EE68F3"/>
    <w:rsid w:val="00EF06CA"/>
    <w:rsid w:val="00F03877"/>
    <w:rsid w:val="00F07DDF"/>
    <w:rsid w:val="00F17744"/>
    <w:rsid w:val="00F31535"/>
    <w:rsid w:val="00F31831"/>
    <w:rsid w:val="00F3340A"/>
    <w:rsid w:val="00F35A72"/>
    <w:rsid w:val="00F96141"/>
    <w:rsid w:val="00FC0B77"/>
    <w:rsid w:val="00FC33CE"/>
    <w:rsid w:val="00FC7C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4E955C"/>
  <w15:chartTrackingRefBased/>
  <w15:docId w15:val="{B85BEA04-79A2-46ED-ABD6-A87A07BB3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6E4A89"/>
    <w:pPr>
      <w:keepNext/>
      <w:keepLines/>
      <w:spacing w:before="240" w:after="0"/>
      <w:outlineLvl w:val="0"/>
    </w:pPr>
    <w:rPr>
      <w:rFonts w:asciiTheme="majorHAnsi" w:eastAsiaTheme="majorEastAsia" w:hAnsiTheme="majorHAnsi" w:cstheme="majorBidi"/>
      <w:b/>
      <w:color w:val="6A2A89" w:themeColor="text2"/>
      <w:sz w:val="32"/>
      <w:szCs w:val="32"/>
    </w:rPr>
  </w:style>
  <w:style w:type="paragraph" w:styleId="Heading2">
    <w:name w:val="heading 2"/>
    <w:basedOn w:val="Normal"/>
    <w:next w:val="Normal"/>
    <w:link w:val="Heading2Char"/>
    <w:uiPriority w:val="9"/>
    <w:unhideWhenUsed/>
    <w:rsid w:val="00D042E6"/>
    <w:pPr>
      <w:keepNext/>
      <w:keepLines/>
      <w:spacing w:before="40" w:after="0"/>
      <w:outlineLvl w:val="1"/>
    </w:pPr>
    <w:rPr>
      <w:rFonts w:asciiTheme="majorHAnsi" w:eastAsiaTheme="majorEastAsia" w:hAnsiTheme="majorHAnsi" w:cstheme="majorBidi"/>
      <w:b/>
      <w:color w:val="00B8EF" w:themeColor="background2"/>
      <w:sz w:val="32"/>
      <w:szCs w:val="26"/>
    </w:rPr>
  </w:style>
  <w:style w:type="paragraph" w:styleId="Heading3">
    <w:name w:val="heading 3"/>
    <w:basedOn w:val="Normal"/>
    <w:next w:val="Normal"/>
    <w:link w:val="Heading3Char"/>
    <w:uiPriority w:val="9"/>
    <w:unhideWhenUsed/>
    <w:rsid w:val="003763A3"/>
    <w:pPr>
      <w:keepNext/>
      <w:keepLines/>
      <w:spacing w:before="40" w:after="0"/>
      <w:outlineLvl w:val="2"/>
    </w:pPr>
    <w:rPr>
      <w:rFonts w:asciiTheme="majorHAnsi" w:eastAsiaTheme="majorEastAsia" w:hAnsiTheme="majorHAnsi" w:cstheme="majorBidi"/>
      <w:color w:val="0057B8" w:themeColor="accent4"/>
      <w:sz w:val="24"/>
      <w:szCs w:val="24"/>
    </w:rPr>
  </w:style>
  <w:style w:type="paragraph" w:styleId="Heading4">
    <w:name w:val="heading 4"/>
    <w:basedOn w:val="Normal"/>
    <w:next w:val="Normal"/>
    <w:link w:val="Heading4Char"/>
    <w:uiPriority w:val="9"/>
    <w:unhideWhenUsed/>
    <w:rsid w:val="003763A3"/>
    <w:pPr>
      <w:keepNext/>
      <w:keepLines/>
      <w:spacing w:before="40" w:after="0"/>
      <w:outlineLvl w:val="3"/>
    </w:pPr>
    <w:rPr>
      <w:rFonts w:asciiTheme="majorHAnsi" w:eastAsiaTheme="majorEastAsia" w:hAnsiTheme="majorHAnsi" w:cstheme="majorBidi"/>
      <w:i/>
      <w:iCs/>
      <w:color w:val="00B8EF" w:themeColor="background2"/>
    </w:rPr>
  </w:style>
  <w:style w:type="paragraph" w:styleId="Heading5">
    <w:name w:val="heading 5"/>
    <w:basedOn w:val="Normal"/>
    <w:next w:val="Normal"/>
    <w:link w:val="Heading5Char"/>
    <w:uiPriority w:val="9"/>
    <w:unhideWhenUsed/>
    <w:rsid w:val="003763A3"/>
    <w:pPr>
      <w:keepNext/>
      <w:keepLines/>
      <w:spacing w:before="40" w:after="0"/>
      <w:outlineLvl w:val="4"/>
    </w:pPr>
    <w:rPr>
      <w:rFonts w:asciiTheme="majorHAnsi" w:eastAsiaTheme="majorEastAsia" w:hAnsiTheme="majorHAnsi" w:cstheme="majorBidi"/>
      <w:color w:val="DF1995" w:themeColor="accent3"/>
    </w:rPr>
  </w:style>
  <w:style w:type="paragraph" w:styleId="Heading6">
    <w:name w:val="heading 6"/>
    <w:basedOn w:val="Normal"/>
    <w:next w:val="Normal"/>
    <w:link w:val="Heading6Char"/>
    <w:uiPriority w:val="9"/>
    <w:unhideWhenUsed/>
    <w:rsid w:val="003763A3"/>
    <w:pPr>
      <w:keepNext/>
      <w:keepLines/>
      <w:spacing w:before="40" w:after="0"/>
      <w:outlineLvl w:val="5"/>
    </w:pPr>
    <w:rPr>
      <w:rFonts w:asciiTheme="majorHAnsi" w:eastAsiaTheme="majorEastAsia" w:hAnsiTheme="majorHAnsi" w:cstheme="majorBidi"/>
      <w:color w:val="9B26B6" w:themeColor="accent6"/>
    </w:rPr>
  </w:style>
  <w:style w:type="paragraph" w:styleId="Heading7">
    <w:name w:val="heading 7"/>
    <w:basedOn w:val="Normal"/>
    <w:next w:val="Normal"/>
    <w:link w:val="Heading7Char"/>
    <w:uiPriority w:val="9"/>
    <w:unhideWhenUsed/>
    <w:rsid w:val="003763A3"/>
    <w:pPr>
      <w:keepNext/>
      <w:keepLines/>
      <w:spacing w:before="40" w:after="0"/>
      <w:outlineLvl w:val="6"/>
    </w:pPr>
    <w:rPr>
      <w:rFonts w:asciiTheme="majorHAnsi" w:eastAsiaTheme="majorEastAsia" w:hAnsiTheme="majorHAnsi" w:cstheme="majorBidi"/>
      <w:i/>
      <w:iCs/>
      <w:color w:val="346321" w:themeColor="accent1" w:themeShade="7F"/>
    </w:rPr>
  </w:style>
  <w:style w:type="paragraph" w:styleId="Heading8">
    <w:name w:val="heading 8"/>
    <w:basedOn w:val="Normal"/>
    <w:next w:val="Normal"/>
    <w:link w:val="Heading8Char"/>
    <w:uiPriority w:val="9"/>
    <w:unhideWhenUsed/>
    <w:rsid w:val="003763A3"/>
    <w:pPr>
      <w:keepNext/>
      <w:keepLines/>
      <w:spacing w:before="40" w:after="0"/>
      <w:outlineLvl w:val="7"/>
    </w:pPr>
    <w:rPr>
      <w:rFonts w:asciiTheme="majorHAnsi" w:eastAsiaTheme="majorEastAsia" w:hAnsiTheme="majorHAnsi" w:cstheme="majorBidi"/>
      <w:color w:val="8735AF" w:themeColor="text1" w:themeTint="D8"/>
      <w:sz w:val="21"/>
      <w:szCs w:val="21"/>
    </w:rPr>
  </w:style>
  <w:style w:type="paragraph" w:styleId="Heading9">
    <w:name w:val="heading 9"/>
    <w:basedOn w:val="Normal"/>
    <w:next w:val="Normal"/>
    <w:link w:val="Heading9Char"/>
    <w:uiPriority w:val="9"/>
    <w:unhideWhenUsed/>
    <w:rsid w:val="00992114"/>
    <w:pPr>
      <w:keepNext/>
      <w:keepLines/>
      <w:spacing w:before="40" w:after="0"/>
      <w:outlineLvl w:val="8"/>
    </w:pPr>
    <w:rPr>
      <w:rFonts w:asciiTheme="majorHAnsi" w:eastAsiaTheme="majorEastAsia" w:hAnsiTheme="majorHAnsi" w:cstheme="majorBidi"/>
      <w:i/>
      <w:iCs/>
      <w:color w:val="8735A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60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6022"/>
  </w:style>
  <w:style w:type="paragraph" w:styleId="Footer">
    <w:name w:val="footer"/>
    <w:basedOn w:val="Normal"/>
    <w:link w:val="FooterChar"/>
    <w:uiPriority w:val="99"/>
    <w:unhideWhenUsed/>
    <w:rsid w:val="005860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6022"/>
  </w:style>
  <w:style w:type="character" w:customStyle="1" w:styleId="Heading1Char">
    <w:name w:val="Heading 1 Char"/>
    <w:basedOn w:val="DefaultParagraphFont"/>
    <w:link w:val="Heading1"/>
    <w:uiPriority w:val="9"/>
    <w:rsid w:val="006E4A89"/>
    <w:rPr>
      <w:rFonts w:asciiTheme="majorHAnsi" w:eastAsiaTheme="majorEastAsia" w:hAnsiTheme="majorHAnsi" w:cstheme="majorBidi"/>
      <w:b/>
      <w:color w:val="6A2A89" w:themeColor="text2"/>
      <w:sz w:val="32"/>
      <w:szCs w:val="32"/>
    </w:rPr>
  </w:style>
  <w:style w:type="paragraph" w:styleId="NoSpacing">
    <w:name w:val="No Spacing"/>
    <w:uiPriority w:val="1"/>
    <w:rsid w:val="003763A3"/>
    <w:pPr>
      <w:spacing w:after="0" w:line="240" w:lineRule="auto"/>
    </w:pPr>
  </w:style>
  <w:style w:type="character" w:customStyle="1" w:styleId="Heading2Char">
    <w:name w:val="Heading 2 Char"/>
    <w:basedOn w:val="DefaultParagraphFont"/>
    <w:link w:val="Heading2"/>
    <w:uiPriority w:val="9"/>
    <w:rsid w:val="00D042E6"/>
    <w:rPr>
      <w:rFonts w:asciiTheme="majorHAnsi" w:eastAsiaTheme="majorEastAsia" w:hAnsiTheme="majorHAnsi" w:cstheme="majorBidi"/>
      <w:b/>
      <w:color w:val="00B8EF" w:themeColor="background2"/>
      <w:sz w:val="32"/>
      <w:szCs w:val="26"/>
    </w:rPr>
  </w:style>
  <w:style w:type="character" w:customStyle="1" w:styleId="Heading3Char">
    <w:name w:val="Heading 3 Char"/>
    <w:basedOn w:val="DefaultParagraphFont"/>
    <w:link w:val="Heading3"/>
    <w:uiPriority w:val="9"/>
    <w:rsid w:val="003763A3"/>
    <w:rPr>
      <w:rFonts w:asciiTheme="majorHAnsi" w:eastAsiaTheme="majorEastAsia" w:hAnsiTheme="majorHAnsi" w:cstheme="majorBidi"/>
      <w:color w:val="0057B8" w:themeColor="accent4"/>
      <w:sz w:val="24"/>
      <w:szCs w:val="24"/>
    </w:rPr>
  </w:style>
  <w:style w:type="character" w:customStyle="1" w:styleId="Heading4Char">
    <w:name w:val="Heading 4 Char"/>
    <w:basedOn w:val="DefaultParagraphFont"/>
    <w:link w:val="Heading4"/>
    <w:uiPriority w:val="9"/>
    <w:rsid w:val="003763A3"/>
    <w:rPr>
      <w:rFonts w:asciiTheme="majorHAnsi" w:eastAsiaTheme="majorEastAsia" w:hAnsiTheme="majorHAnsi" w:cstheme="majorBidi"/>
      <w:i/>
      <w:iCs/>
      <w:color w:val="00B8EF" w:themeColor="background2"/>
    </w:rPr>
  </w:style>
  <w:style w:type="character" w:customStyle="1" w:styleId="Heading5Char">
    <w:name w:val="Heading 5 Char"/>
    <w:basedOn w:val="DefaultParagraphFont"/>
    <w:link w:val="Heading5"/>
    <w:uiPriority w:val="9"/>
    <w:rsid w:val="003763A3"/>
    <w:rPr>
      <w:rFonts w:asciiTheme="majorHAnsi" w:eastAsiaTheme="majorEastAsia" w:hAnsiTheme="majorHAnsi" w:cstheme="majorBidi"/>
      <w:color w:val="DF1995" w:themeColor="accent3"/>
    </w:rPr>
  </w:style>
  <w:style w:type="character" w:customStyle="1" w:styleId="Heading6Char">
    <w:name w:val="Heading 6 Char"/>
    <w:basedOn w:val="DefaultParagraphFont"/>
    <w:link w:val="Heading6"/>
    <w:uiPriority w:val="9"/>
    <w:rsid w:val="003763A3"/>
    <w:rPr>
      <w:rFonts w:asciiTheme="majorHAnsi" w:eastAsiaTheme="majorEastAsia" w:hAnsiTheme="majorHAnsi" w:cstheme="majorBidi"/>
      <w:color w:val="9B26B6" w:themeColor="accent6"/>
    </w:rPr>
  </w:style>
  <w:style w:type="character" w:customStyle="1" w:styleId="Heading7Char">
    <w:name w:val="Heading 7 Char"/>
    <w:basedOn w:val="DefaultParagraphFont"/>
    <w:link w:val="Heading7"/>
    <w:uiPriority w:val="9"/>
    <w:rsid w:val="003763A3"/>
    <w:rPr>
      <w:rFonts w:asciiTheme="majorHAnsi" w:eastAsiaTheme="majorEastAsia" w:hAnsiTheme="majorHAnsi" w:cstheme="majorBidi"/>
      <w:i/>
      <w:iCs/>
      <w:color w:val="346321" w:themeColor="accent1" w:themeShade="7F"/>
    </w:rPr>
  </w:style>
  <w:style w:type="character" w:customStyle="1" w:styleId="Heading8Char">
    <w:name w:val="Heading 8 Char"/>
    <w:basedOn w:val="DefaultParagraphFont"/>
    <w:link w:val="Heading8"/>
    <w:uiPriority w:val="9"/>
    <w:rsid w:val="003763A3"/>
    <w:rPr>
      <w:rFonts w:asciiTheme="majorHAnsi" w:eastAsiaTheme="majorEastAsia" w:hAnsiTheme="majorHAnsi" w:cstheme="majorBidi"/>
      <w:color w:val="8735AF" w:themeColor="text1" w:themeTint="D8"/>
      <w:sz w:val="21"/>
      <w:szCs w:val="21"/>
    </w:rPr>
  </w:style>
  <w:style w:type="paragraph" w:styleId="Subtitle">
    <w:name w:val="Subtitle"/>
    <w:basedOn w:val="Normal"/>
    <w:next w:val="Normal"/>
    <w:link w:val="SubtitleChar"/>
    <w:uiPriority w:val="11"/>
    <w:rsid w:val="003763A3"/>
    <w:pPr>
      <w:numPr>
        <w:ilvl w:val="1"/>
      </w:numPr>
    </w:pPr>
    <w:rPr>
      <w:rFonts w:eastAsiaTheme="minorEastAsia"/>
      <w:color w:val="A75ACC" w:themeColor="text1" w:themeTint="A5"/>
      <w:spacing w:val="15"/>
    </w:rPr>
  </w:style>
  <w:style w:type="character" w:customStyle="1" w:styleId="SubtitleChar">
    <w:name w:val="Subtitle Char"/>
    <w:basedOn w:val="DefaultParagraphFont"/>
    <w:link w:val="Subtitle"/>
    <w:uiPriority w:val="11"/>
    <w:rsid w:val="003763A3"/>
    <w:rPr>
      <w:rFonts w:eastAsiaTheme="minorEastAsia"/>
      <w:color w:val="A75ACC" w:themeColor="text1" w:themeTint="A5"/>
      <w:spacing w:val="15"/>
    </w:rPr>
  </w:style>
  <w:style w:type="paragraph" w:styleId="Title">
    <w:name w:val="Title"/>
    <w:basedOn w:val="Normal"/>
    <w:next w:val="Normal"/>
    <w:link w:val="TitleChar"/>
    <w:qFormat/>
    <w:rsid w:val="003763A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3763A3"/>
    <w:rPr>
      <w:rFonts w:asciiTheme="majorHAnsi" w:eastAsiaTheme="majorEastAsia" w:hAnsiTheme="majorHAnsi" w:cstheme="majorBidi"/>
      <w:spacing w:val="-10"/>
      <w:kern w:val="28"/>
      <w:sz w:val="56"/>
      <w:szCs w:val="56"/>
    </w:rPr>
  </w:style>
  <w:style w:type="character" w:styleId="IntenseEmphasis">
    <w:name w:val="Intense Emphasis"/>
    <w:basedOn w:val="DefaultParagraphFont"/>
    <w:uiPriority w:val="21"/>
    <w:rsid w:val="003763A3"/>
    <w:rPr>
      <w:i/>
      <w:iCs/>
      <w:color w:val="00B8EF" w:themeColor="background2"/>
    </w:rPr>
  </w:style>
  <w:style w:type="character" w:styleId="Emphasis">
    <w:name w:val="Emphasis"/>
    <w:basedOn w:val="DefaultParagraphFont"/>
    <w:uiPriority w:val="20"/>
    <w:rsid w:val="003763A3"/>
    <w:rPr>
      <w:i/>
      <w:iCs/>
    </w:rPr>
  </w:style>
  <w:style w:type="character" w:styleId="SubtleEmphasis">
    <w:name w:val="Subtle Emphasis"/>
    <w:basedOn w:val="DefaultParagraphFont"/>
    <w:uiPriority w:val="19"/>
    <w:rsid w:val="003763A3"/>
    <w:rPr>
      <w:i/>
      <w:iCs/>
      <w:color w:val="9941C4" w:themeColor="text1" w:themeTint="BF"/>
    </w:rPr>
  </w:style>
  <w:style w:type="paragraph" w:styleId="Quote">
    <w:name w:val="Quote"/>
    <w:basedOn w:val="Normal"/>
    <w:next w:val="Normal"/>
    <w:link w:val="QuoteChar"/>
    <w:uiPriority w:val="29"/>
    <w:rsid w:val="004841AD"/>
    <w:pPr>
      <w:spacing w:before="200"/>
      <w:ind w:left="864" w:right="864"/>
      <w:jc w:val="center"/>
    </w:pPr>
    <w:rPr>
      <w:i/>
      <w:iCs/>
      <w:color w:val="DF1995" w:themeColor="accent3"/>
    </w:rPr>
  </w:style>
  <w:style w:type="character" w:customStyle="1" w:styleId="QuoteChar">
    <w:name w:val="Quote Char"/>
    <w:basedOn w:val="DefaultParagraphFont"/>
    <w:link w:val="Quote"/>
    <w:uiPriority w:val="29"/>
    <w:rsid w:val="004841AD"/>
    <w:rPr>
      <w:i/>
      <w:iCs/>
      <w:color w:val="DF1995" w:themeColor="accent3"/>
    </w:rPr>
  </w:style>
  <w:style w:type="paragraph" w:styleId="IntenseQuote">
    <w:name w:val="Intense Quote"/>
    <w:basedOn w:val="Normal"/>
    <w:next w:val="Normal"/>
    <w:link w:val="IntenseQuoteChar"/>
    <w:uiPriority w:val="30"/>
    <w:rsid w:val="003A2CD3"/>
    <w:pPr>
      <w:pBdr>
        <w:top w:val="single" w:sz="4" w:space="10" w:color="6CC24A" w:themeColor="accent1"/>
        <w:bottom w:val="single" w:sz="4" w:space="10" w:color="6CC24A" w:themeColor="accent1"/>
      </w:pBdr>
      <w:spacing w:before="360" w:after="360"/>
      <w:ind w:left="864" w:right="864"/>
      <w:jc w:val="center"/>
    </w:pPr>
    <w:rPr>
      <w:i/>
      <w:iCs/>
      <w:color w:val="00B8EF" w:themeColor="background2"/>
    </w:rPr>
  </w:style>
  <w:style w:type="character" w:customStyle="1" w:styleId="IntenseQuoteChar">
    <w:name w:val="Intense Quote Char"/>
    <w:basedOn w:val="DefaultParagraphFont"/>
    <w:link w:val="IntenseQuote"/>
    <w:uiPriority w:val="30"/>
    <w:rsid w:val="003A2CD3"/>
    <w:rPr>
      <w:i/>
      <w:iCs/>
      <w:color w:val="00B8EF" w:themeColor="background2"/>
    </w:rPr>
  </w:style>
  <w:style w:type="character" w:styleId="SubtleReference">
    <w:name w:val="Subtle Reference"/>
    <w:basedOn w:val="DefaultParagraphFont"/>
    <w:uiPriority w:val="31"/>
    <w:rsid w:val="003A2CD3"/>
    <w:rPr>
      <w:smallCaps/>
      <w:color w:val="0057B8" w:themeColor="accent4"/>
    </w:rPr>
  </w:style>
  <w:style w:type="character" w:styleId="IntenseReference">
    <w:name w:val="Intense Reference"/>
    <w:basedOn w:val="DefaultParagraphFont"/>
    <w:uiPriority w:val="32"/>
    <w:rsid w:val="003A2CD3"/>
    <w:rPr>
      <w:b/>
      <w:bCs/>
      <w:smallCaps/>
      <w:color w:val="00B8EF" w:themeColor="background2"/>
      <w:spacing w:val="5"/>
    </w:rPr>
  </w:style>
  <w:style w:type="character" w:customStyle="1" w:styleId="Heading9Char">
    <w:name w:val="Heading 9 Char"/>
    <w:basedOn w:val="DefaultParagraphFont"/>
    <w:link w:val="Heading9"/>
    <w:uiPriority w:val="9"/>
    <w:rsid w:val="00992114"/>
    <w:rPr>
      <w:rFonts w:asciiTheme="majorHAnsi" w:eastAsiaTheme="majorEastAsia" w:hAnsiTheme="majorHAnsi" w:cstheme="majorBidi"/>
      <w:i/>
      <w:iCs/>
      <w:color w:val="8735AF" w:themeColor="text1" w:themeTint="D8"/>
      <w:sz w:val="21"/>
      <w:szCs w:val="21"/>
    </w:rPr>
  </w:style>
  <w:style w:type="paragraph" w:styleId="ListParagraph">
    <w:name w:val="List Paragraph"/>
    <w:basedOn w:val="Normal"/>
    <w:uiPriority w:val="34"/>
    <w:qFormat/>
    <w:rsid w:val="0079311C"/>
    <w:pPr>
      <w:ind w:left="720"/>
      <w:contextualSpacing/>
    </w:pPr>
  </w:style>
  <w:style w:type="paragraph" w:customStyle="1" w:styleId="C1stheading1">
    <w:name w:val="C1st heading 1"/>
    <w:basedOn w:val="Heading1"/>
    <w:link w:val="C1stheading1Char"/>
    <w:qFormat/>
    <w:rsid w:val="00D042E6"/>
  </w:style>
  <w:style w:type="paragraph" w:customStyle="1" w:styleId="C1stheading2">
    <w:name w:val="C1st heading 2"/>
    <w:basedOn w:val="C1stheading1"/>
    <w:link w:val="C1stheading2Char"/>
    <w:qFormat/>
    <w:rsid w:val="00D042E6"/>
    <w:rPr>
      <w:color w:val="00B8EF" w:themeColor="background2"/>
    </w:rPr>
  </w:style>
  <w:style w:type="character" w:customStyle="1" w:styleId="C1stheading1Char">
    <w:name w:val="C1st heading 1 Char"/>
    <w:basedOn w:val="Heading1Char"/>
    <w:link w:val="C1stheading1"/>
    <w:rsid w:val="00D042E6"/>
    <w:rPr>
      <w:rFonts w:asciiTheme="majorHAnsi" w:eastAsiaTheme="majorEastAsia" w:hAnsiTheme="majorHAnsi" w:cstheme="majorBidi"/>
      <w:b/>
      <w:color w:val="6A2A89" w:themeColor="text2"/>
      <w:sz w:val="32"/>
      <w:szCs w:val="32"/>
    </w:rPr>
  </w:style>
  <w:style w:type="paragraph" w:customStyle="1" w:styleId="C1stbodycopy">
    <w:name w:val="C1st body copy"/>
    <w:basedOn w:val="Normal"/>
    <w:link w:val="C1stbodycopyChar"/>
    <w:qFormat/>
    <w:rsid w:val="00D042E6"/>
  </w:style>
  <w:style w:type="paragraph" w:customStyle="1" w:styleId="C1stHeading3">
    <w:name w:val="C1st Heading 3"/>
    <w:basedOn w:val="C1stheading2"/>
    <w:link w:val="C1stHeading3Char"/>
    <w:qFormat/>
    <w:rsid w:val="00257947"/>
    <w:rPr>
      <w:color w:val="DF1995" w:themeColor="accent3"/>
    </w:rPr>
  </w:style>
  <w:style w:type="character" w:customStyle="1" w:styleId="C1stbodycopyChar">
    <w:name w:val="C1st body copy Char"/>
    <w:basedOn w:val="DefaultParagraphFont"/>
    <w:link w:val="C1stbodycopy"/>
    <w:rsid w:val="00D042E6"/>
  </w:style>
  <w:style w:type="paragraph" w:customStyle="1" w:styleId="C1stsubheading1">
    <w:name w:val="C1st subheading 1"/>
    <w:basedOn w:val="C1stheading1"/>
    <w:link w:val="C1stsubheading1Char"/>
    <w:qFormat/>
    <w:rsid w:val="00D042E6"/>
    <w:rPr>
      <w:b w:val="0"/>
      <w:bCs/>
      <w:sz w:val="26"/>
      <w:szCs w:val="26"/>
    </w:rPr>
  </w:style>
  <w:style w:type="character" w:customStyle="1" w:styleId="C1stheading2Char">
    <w:name w:val="C1st heading 2 Char"/>
    <w:basedOn w:val="C1stheading1Char"/>
    <w:link w:val="C1stheading2"/>
    <w:rsid w:val="00D042E6"/>
    <w:rPr>
      <w:rFonts w:asciiTheme="majorHAnsi" w:eastAsiaTheme="majorEastAsia" w:hAnsiTheme="majorHAnsi" w:cstheme="majorBidi"/>
      <w:b/>
      <w:color w:val="00B8EF" w:themeColor="background2"/>
      <w:sz w:val="32"/>
      <w:szCs w:val="32"/>
    </w:rPr>
  </w:style>
  <w:style w:type="character" w:customStyle="1" w:styleId="C1stHeading3Char">
    <w:name w:val="C1st Heading 3 Char"/>
    <w:basedOn w:val="C1stheading2Char"/>
    <w:link w:val="C1stHeading3"/>
    <w:rsid w:val="00257947"/>
    <w:rPr>
      <w:rFonts w:asciiTheme="majorHAnsi" w:eastAsiaTheme="majorEastAsia" w:hAnsiTheme="majorHAnsi" w:cstheme="majorBidi"/>
      <w:b/>
      <w:color w:val="DF1995" w:themeColor="accent3"/>
      <w:sz w:val="32"/>
      <w:szCs w:val="32"/>
    </w:rPr>
  </w:style>
  <w:style w:type="paragraph" w:customStyle="1" w:styleId="C1stSubheading2">
    <w:name w:val="C1st Subheading 2"/>
    <w:basedOn w:val="C1stsubheading1"/>
    <w:link w:val="C1stSubheading2Char"/>
    <w:qFormat/>
    <w:rsid w:val="00D042E6"/>
    <w:rPr>
      <w:color w:val="00B8EF" w:themeColor="background2"/>
    </w:rPr>
  </w:style>
  <w:style w:type="character" w:customStyle="1" w:styleId="C1stsubheading1Char">
    <w:name w:val="C1st subheading 1 Char"/>
    <w:basedOn w:val="C1stheading1Char"/>
    <w:link w:val="C1stsubheading1"/>
    <w:rsid w:val="00D042E6"/>
    <w:rPr>
      <w:rFonts w:asciiTheme="majorHAnsi" w:eastAsiaTheme="majorEastAsia" w:hAnsiTheme="majorHAnsi" w:cstheme="majorBidi"/>
      <w:b w:val="0"/>
      <w:bCs/>
      <w:color w:val="6A2A89" w:themeColor="text2"/>
      <w:sz w:val="26"/>
      <w:szCs w:val="26"/>
    </w:rPr>
  </w:style>
  <w:style w:type="paragraph" w:customStyle="1" w:styleId="C1stSubheading3">
    <w:name w:val="C1st Subheading 3"/>
    <w:basedOn w:val="C1stSubheading2"/>
    <w:link w:val="C1stSubheading3Char"/>
    <w:qFormat/>
    <w:rsid w:val="00257947"/>
    <w:rPr>
      <w:color w:val="DF1995" w:themeColor="accent3"/>
    </w:rPr>
  </w:style>
  <w:style w:type="character" w:customStyle="1" w:styleId="C1stSubheading2Char">
    <w:name w:val="C1st Subheading 2 Char"/>
    <w:basedOn w:val="C1stsubheading1Char"/>
    <w:link w:val="C1stSubheading2"/>
    <w:rsid w:val="00D042E6"/>
    <w:rPr>
      <w:rFonts w:asciiTheme="majorHAnsi" w:eastAsiaTheme="majorEastAsia" w:hAnsiTheme="majorHAnsi" w:cstheme="majorBidi"/>
      <w:b w:val="0"/>
      <w:bCs/>
      <w:color w:val="00B8EF" w:themeColor="background2"/>
      <w:sz w:val="26"/>
      <w:szCs w:val="26"/>
    </w:rPr>
  </w:style>
  <w:style w:type="character" w:customStyle="1" w:styleId="C1stSubheading3Char">
    <w:name w:val="C1st Subheading 3 Char"/>
    <w:basedOn w:val="C1stSubheading2Char"/>
    <w:link w:val="C1stSubheading3"/>
    <w:rsid w:val="00257947"/>
    <w:rPr>
      <w:rFonts w:asciiTheme="majorHAnsi" w:eastAsiaTheme="majorEastAsia" w:hAnsiTheme="majorHAnsi" w:cstheme="majorBidi"/>
      <w:b w:val="0"/>
      <w:bCs/>
      <w:color w:val="DF1995" w:themeColor="accent3"/>
      <w:sz w:val="26"/>
      <w:szCs w:val="26"/>
    </w:rPr>
  </w:style>
  <w:style w:type="paragraph" w:styleId="Revision">
    <w:name w:val="Revision"/>
    <w:hidden/>
    <w:uiPriority w:val="99"/>
    <w:semiHidden/>
    <w:rsid w:val="00DB13C5"/>
    <w:pPr>
      <w:spacing w:after="0" w:line="240" w:lineRule="auto"/>
    </w:pPr>
  </w:style>
  <w:style w:type="character" w:styleId="CommentReference">
    <w:name w:val="annotation reference"/>
    <w:basedOn w:val="DefaultParagraphFont"/>
    <w:uiPriority w:val="99"/>
    <w:semiHidden/>
    <w:unhideWhenUsed/>
    <w:rsid w:val="00F31535"/>
    <w:rPr>
      <w:sz w:val="16"/>
      <w:szCs w:val="16"/>
    </w:rPr>
  </w:style>
  <w:style w:type="paragraph" w:styleId="CommentText">
    <w:name w:val="annotation text"/>
    <w:basedOn w:val="Normal"/>
    <w:link w:val="CommentTextChar"/>
    <w:uiPriority w:val="99"/>
    <w:unhideWhenUsed/>
    <w:rsid w:val="00F31535"/>
    <w:pPr>
      <w:spacing w:line="240" w:lineRule="auto"/>
    </w:pPr>
    <w:rPr>
      <w:sz w:val="20"/>
      <w:szCs w:val="20"/>
    </w:rPr>
  </w:style>
  <w:style w:type="character" w:customStyle="1" w:styleId="CommentTextChar">
    <w:name w:val="Comment Text Char"/>
    <w:basedOn w:val="DefaultParagraphFont"/>
    <w:link w:val="CommentText"/>
    <w:uiPriority w:val="99"/>
    <w:rsid w:val="00F31535"/>
    <w:rPr>
      <w:sz w:val="20"/>
      <w:szCs w:val="20"/>
    </w:rPr>
  </w:style>
  <w:style w:type="paragraph" w:styleId="CommentSubject">
    <w:name w:val="annotation subject"/>
    <w:basedOn w:val="CommentText"/>
    <w:next w:val="CommentText"/>
    <w:link w:val="CommentSubjectChar"/>
    <w:uiPriority w:val="99"/>
    <w:semiHidden/>
    <w:unhideWhenUsed/>
    <w:rsid w:val="00F31535"/>
    <w:rPr>
      <w:b/>
      <w:bCs/>
    </w:rPr>
  </w:style>
  <w:style w:type="character" w:customStyle="1" w:styleId="CommentSubjectChar">
    <w:name w:val="Comment Subject Char"/>
    <w:basedOn w:val="CommentTextChar"/>
    <w:link w:val="CommentSubject"/>
    <w:uiPriority w:val="99"/>
    <w:semiHidden/>
    <w:rsid w:val="00F3153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hildren 1st">
      <a:dk1>
        <a:srgbClr val="6A2A89"/>
      </a:dk1>
      <a:lt1>
        <a:srgbClr val="00B8EF"/>
      </a:lt1>
      <a:dk2>
        <a:srgbClr val="6A2A89"/>
      </a:dk2>
      <a:lt2>
        <a:srgbClr val="00B8EF"/>
      </a:lt2>
      <a:accent1>
        <a:srgbClr val="6CC24A"/>
      </a:accent1>
      <a:accent2>
        <a:srgbClr val="FF8B00"/>
      </a:accent2>
      <a:accent3>
        <a:srgbClr val="DF1995"/>
      </a:accent3>
      <a:accent4>
        <a:srgbClr val="0057B8"/>
      </a:accent4>
      <a:accent5>
        <a:srgbClr val="E4002B"/>
      </a:accent5>
      <a:accent6>
        <a:srgbClr val="9B26B6"/>
      </a:accent6>
      <a:hlink>
        <a:srgbClr val="009CA6"/>
      </a:hlink>
      <a:folHlink>
        <a:srgbClr val="01216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C001994ADD9BD43AE7BF0D4AD9AFDA7" ma:contentTypeVersion="3" ma:contentTypeDescription="Create a new document." ma:contentTypeScope="" ma:versionID="06aefd2f43354b0e5b50843915d3cc2c">
  <xsd:schema xmlns:xsd="http://www.w3.org/2001/XMLSchema" xmlns:xs="http://www.w3.org/2001/XMLSchema" xmlns:p="http://schemas.microsoft.com/office/2006/metadata/properties" xmlns:ns2="af35e84e-a746-49fd-b9c4-feede095d1ce" targetNamespace="http://schemas.microsoft.com/office/2006/metadata/properties" ma:root="true" ma:fieldsID="dde174c5a2c6bea0a80817010f0bb7e8" ns2:_="">
    <xsd:import namespace="af35e84e-a746-49fd-b9c4-feede095d1ce"/>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35e84e-a746-49fd-b9c4-feede095d1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7FF083B-3E54-4CA3-A148-2EAA21523867}">
  <ds:schemaRefs>
    <ds:schemaRef ds:uri="http://schemas.microsoft.com/sharepoint/v3/contenttype/forms"/>
  </ds:schemaRefs>
</ds:datastoreItem>
</file>

<file path=customXml/itemProps2.xml><?xml version="1.0" encoding="utf-8"?>
<ds:datastoreItem xmlns:ds="http://schemas.openxmlformats.org/officeDocument/2006/customXml" ds:itemID="{92EC65EE-5131-492B-BAED-DF19755A4B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35e84e-a746-49fd-b9c4-feede095d1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09CE12-D43D-4745-82E6-B780E5283C0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838</Words>
  <Characters>4779</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McPherson</dc:creator>
  <cp:keywords/>
  <dc:description/>
  <cp:lastModifiedBy>Jude Wilson</cp:lastModifiedBy>
  <cp:revision>2</cp:revision>
  <cp:lastPrinted>2023-07-11T08:26:00Z</cp:lastPrinted>
  <dcterms:created xsi:type="dcterms:W3CDTF">2024-03-07T14:48:00Z</dcterms:created>
  <dcterms:modified xsi:type="dcterms:W3CDTF">2024-03-07T14:48:00Z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0x0101009C001994ADD9BD43AE7BF0D4AD9AFDA7</vt:lpwstr>
  </property>
  <property fmtid="{D5CDD505-2E9C-101B-9397-08002B2CF9AE}" pid="3" name="MediaServiceImageTags">
    <vt:lpwstr/>
  </property>
  <property fmtid="{D5CDD505-2E9C-101B-9397-08002B2CF9AE}" pid="4" name="GrammarlyDocumentId">
    <vt:lpwstr>919bf096c3a216958a037f4ba92225b7547e72e850b95e354adce3021b0695e4</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